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69" w:rsidRPr="00626E93" w:rsidRDefault="00EF0C69" w:rsidP="00626E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E93">
        <w:rPr>
          <w:rFonts w:ascii="Arial" w:hAnsi="Arial" w:cs="Arial"/>
          <w:b/>
          <w:sz w:val="24"/>
          <w:szCs w:val="24"/>
        </w:rPr>
        <w:t>Airworthiness Review &amp; Extension Checklist Template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626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information in this template to construct your ARC review control document </w:t>
      </w:r>
    </w:p>
    <w:p w:rsidR="00EF0C69" w:rsidRDefault="00EF0C69" w:rsidP="00626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626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When completed, this form forms part of the aircraft records</w:t>
      </w:r>
    </w:p>
    <w:p w:rsidR="00EF0C69" w:rsidRDefault="00EF0C69" w:rsidP="00626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Organisation conducting the Full ARC or Review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Reference Number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Airworthiness Review &amp; Extension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Operator or owner: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Registration: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Serial number: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Aircraft type: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Total time: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Total cycle: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Engine type: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Engine Serial Numbers: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#1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#2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#3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#4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Propeller type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Propeller Serial Numbers: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#1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#2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#3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#4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Flight Manual reference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AMP reference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Last weigh or CG calculation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Current ARC expires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Type of Airworthiness Review</w:t>
      </w:r>
      <w:r>
        <w:rPr>
          <w:rFonts w:ascii="Arial" w:hAnsi="Arial" w:cs="Arial"/>
          <w:sz w:val="24"/>
          <w:szCs w:val="24"/>
        </w:rPr>
        <w:t xml:space="preserve"> / </w:t>
      </w:r>
      <w:r w:rsidRPr="00626E93">
        <w:rPr>
          <w:rFonts w:ascii="Arial" w:hAnsi="Arial" w:cs="Arial"/>
          <w:sz w:val="24"/>
          <w:szCs w:val="24"/>
        </w:rPr>
        <w:t>Full Airworthiness Review</w:t>
      </w:r>
      <w:r>
        <w:rPr>
          <w:rFonts w:ascii="Arial" w:hAnsi="Arial" w:cs="Arial"/>
          <w:sz w:val="24"/>
          <w:szCs w:val="24"/>
        </w:rPr>
        <w:t xml:space="preserve"> / </w:t>
      </w:r>
      <w:r w:rsidRPr="00626E93">
        <w:rPr>
          <w:rFonts w:ascii="Arial" w:hAnsi="Arial" w:cs="Arial"/>
          <w:sz w:val="24"/>
          <w:szCs w:val="24"/>
        </w:rPr>
        <w:t>Extension</w:t>
      </w:r>
      <w:r>
        <w:rPr>
          <w:rFonts w:ascii="Arial" w:hAnsi="Arial" w:cs="Arial"/>
          <w:sz w:val="24"/>
          <w:szCs w:val="24"/>
        </w:rPr>
        <w:t xml:space="preserve"> / </w:t>
      </w:r>
      <w:r w:rsidRPr="00626E93">
        <w:rPr>
          <w:rFonts w:ascii="Arial" w:hAnsi="Arial" w:cs="Arial"/>
          <w:sz w:val="24"/>
          <w:szCs w:val="24"/>
        </w:rPr>
        <w:t>Extension since last Airworthiness Review</w:t>
      </w:r>
      <w:r>
        <w:rPr>
          <w:rFonts w:ascii="Arial" w:hAnsi="Arial" w:cs="Arial"/>
          <w:sz w:val="24"/>
          <w:szCs w:val="24"/>
        </w:rPr>
        <w:t xml:space="preserve"> / </w:t>
      </w:r>
      <w:r w:rsidRPr="00626E93">
        <w:rPr>
          <w:rFonts w:ascii="Arial" w:hAnsi="Arial" w:cs="Arial"/>
          <w:sz w:val="24"/>
          <w:szCs w:val="24"/>
        </w:rPr>
        <w:t>Recommendation to Competent Authority</w:t>
      </w:r>
      <w:r>
        <w:rPr>
          <w:rFonts w:ascii="Arial" w:hAnsi="Arial" w:cs="Arial"/>
          <w:sz w:val="24"/>
          <w:szCs w:val="24"/>
        </w:rPr>
        <w:t xml:space="preserve"> / </w:t>
      </w:r>
      <w:r w:rsidRPr="00626E93">
        <w:rPr>
          <w:rFonts w:ascii="Arial" w:hAnsi="Arial" w:cs="Arial"/>
          <w:sz w:val="24"/>
          <w:szCs w:val="24"/>
        </w:rPr>
        <w:t>Transfer within EU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Import into an EU Member State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1st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2nd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Current ARC expires: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CAMO: Approval reference: Location: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Is the Physical Survey co-incident with a scheduled maintenance inspection?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If co-incident with a scheduled maintenance inspection, state type: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Is this AMO providing maintenance support during the Physical Survey?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Is this AMO assisting the ARC signatory in accordance with M.A. 710 (b)?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Is a Part 66 AME assisting with the Physical Survey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Details of Name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Licence No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Records Review</w:t>
      </w:r>
      <w:r>
        <w:rPr>
          <w:rFonts w:ascii="Arial" w:hAnsi="Arial" w:cs="Arial"/>
          <w:sz w:val="24"/>
          <w:szCs w:val="24"/>
        </w:rPr>
        <w:t xml:space="preserve"> - </w:t>
      </w:r>
      <w:r w:rsidRPr="00626E93">
        <w:rPr>
          <w:rFonts w:ascii="Arial" w:hAnsi="Arial" w:cs="Arial"/>
          <w:sz w:val="24"/>
          <w:szCs w:val="24"/>
        </w:rPr>
        <w:t>Review conducted at: Between dates: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Date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Date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Completion of the Technical Log (including Hours and Cycles)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Technical log page or other document reference range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TLP No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TLP No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510A4E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A4E">
        <w:rPr>
          <w:rFonts w:ascii="Arial" w:hAnsi="Arial" w:cs="Arial"/>
          <w:b/>
          <w:sz w:val="24"/>
          <w:szCs w:val="24"/>
        </w:rPr>
        <w:t>Findings Related to the Records Review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Pr="00626E93">
        <w:rPr>
          <w:rFonts w:ascii="Arial" w:hAnsi="Arial" w:cs="Arial"/>
          <w:sz w:val="24"/>
          <w:szCs w:val="24"/>
        </w:rPr>
        <w:t>Applicable Airworthiness or other Mandatory Publications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EASA Bi-Weekly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EASA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Emergency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Conformity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Information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State of Design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(Bi-Weekly or other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reference)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State of Registry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(Bi-Weekly or other reference)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Sample of the following: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Work pack reference Date AD No.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Accomplished as Required?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(Terminating Action/Repeat/NA)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510A4E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A4E">
        <w:rPr>
          <w:rFonts w:ascii="Arial" w:hAnsi="Arial" w:cs="Arial"/>
          <w:b/>
          <w:sz w:val="24"/>
          <w:szCs w:val="24"/>
        </w:rPr>
        <w:t>Identify and Findings Related to Airworthiness or other Mandatory Directives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Details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Flight Manual</w:t>
      </w:r>
      <w:r>
        <w:rPr>
          <w:rFonts w:ascii="Arial" w:hAnsi="Arial" w:cs="Arial"/>
          <w:sz w:val="24"/>
          <w:szCs w:val="24"/>
        </w:rPr>
        <w:t xml:space="preserve">  </w:t>
      </w:r>
      <w:r w:rsidRPr="00626E93">
        <w:rPr>
          <w:rFonts w:ascii="Arial" w:hAnsi="Arial" w:cs="Arial"/>
          <w:sz w:val="24"/>
          <w:szCs w:val="24"/>
        </w:rPr>
        <w:t>(correlate during Physical Survey where applicable)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Does current Flight Manual reflect </w:t>
      </w:r>
      <w:r>
        <w:rPr>
          <w:rFonts w:ascii="Arial" w:hAnsi="Arial" w:cs="Arial"/>
          <w:sz w:val="24"/>
          <w:szCs w:val="24"/>
        </w:rPr>
        <w:t xml:space="preserve">correct </w:t>
      </w:r>
      <w:r w:rsidRPr="00626E93">
        <w:rPr>
          <w:rFonts w:ascii="Arial" w:hAnsi="Arial" w:cs="Arial"/>
          <w:sz w:val="24"/>
          <w:szCs w:val="24"/>
        </w:rPr>
        <w:t xml:space="preserve">status </w:t>
      </w:r>
      <w:r>
        <w:rPr>
          <w:rFonts w:ascii="Arial" w:hAnsi="Arial" w:cs="Arial"/>
          <w:sz w:val="24"/>
          <w:szCs w:val="24"/>
        </w:rPr>
        <w:t>(check also appendix)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Flight Manual </w:t>
      </w:r>
      <w:r w:rsidRPr="00626E93">
        <w:rPr>
          <w:rFonts w:ascii="Arial" w:hAnsi="Arial" w:cs="Arial"/>
          <w:sz w:val="24"/>
          <w:szCs w:val="24"/>
        </w:rPr>
        <w:t>respect to STCs and AD Compliance 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Pr="00626E93">
        <w:rPr>
          <w:rFonts w:ascii="Arial" w:hAnsi="Arial" w:cs="Arial"/>
          <w:sz w:val="24"/>
          <w:szCs w:val="24"/>
        </w:rPr>
        <w:t>Findings Related to the Flight Manual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Maintenance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</w:rPr>
        <w:t xml:space="preserve"> Review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Reference Dates accomplished Work pack or TLP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Date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Date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Deferred maintenance</w:t>
      </w:r>
      <w:r>
        <w:rPr>
          <w:rFonts w:ascii="Arial" w:hAnsi="Arial" w:cs="Arial"/>
          <w:sz w:val="24"/>
          <w:szCs w:val="24"/>
        </w:rPr>
        <w:t xml:space="preserve"> details check control and transfer </w:t>
      </w:r>
      <w:r w:rsidRPr="00626E93">
        <w:rPr>
          <w:rFonts w:ascii="Arial" w:hAnsi="Arial" w:cs="Arial"/>
          <w:sz w:val="24"/>
          <w:szCs w:val="24"/>
        </w:rPr>
        <w:t>(technical log or next SMI)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Pr="00626E93">
        <w:rPr>
          <w:rFonts w:ascii="Arial" w:hAnsi="Arial" w:cs="Arial"/>
          <w:sz w:val="24"/>
          <w:szCs w:val="24"/>
        </w:rPr>
        <w:t>Next scheduled</w:t>
      </w:r>
      <w:r>
        <w:rPr>
          <w:rFonts w:ascii="Arial" w:hAnsi="Arial" w:cs="Arial"/>
          <w:sz w:val="24"/>
          <w:szCs w:val="24"/>
        </w:rPr>
        <w:t xml:space="preserve"> Maintenance Inspection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 Due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CRS for correct completion and identification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any mandatory tasks ALS or CMR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Pr="00626E93">
        <w:rPr>
          <w:rFonts w:ascii="Arial" w:hAnsi="Arial" w:cs="Arial"/>
          <w:sz w:val="24"/>
          <w:szCs w:val="24"/>
        </w:rPr>
        <w:t xml:space="preserve"> EASA Form 1s (or equivalent</w:t>
      </w:r>
      <w:r>
        <w:rPr>
          <w:rFonts w:ascii="Arial" w:hAnsi="Arial" w:cs="Arial"/>
          <w:sz w:val="24"/>
          <w:szCs w:val="24"/>
        </w:rPr>
        <w:t xml:space="preserve"> – 8130-3 </w:t>
      </w:r>
      <w:r w:rsidRPr="00626E93">
        <w:rPr>
          <w:rFonts w:ascii="Arial" w:hAnsi="Arial" w:cs="Arial"/>
          <w:sz w:val="24"/>
          <w:szCs w:val="24"/>
        </w:rPr>
        <w:t>) sampled and found satisfactory for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eligibility, correct wording and, where applicable, dual release?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Sampled component information correctly entered onto the component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record system?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Work correctly certified and by approved staff in accordance with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maintenance organisation procedures?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510A4E" w:rsidRDefault="00EF0C69" w:rsidP="00D62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A4E">
        <w:rPr>
          <w:rFonts w:ascii="Arial" w:hAnsi="Arial" w:cs="Arial"/>
          <w:b/>
          <w:sz w:val="24"/>
          <w:szCs w:val="24"/>
        </w:rPr>
        <w:t xml:space="preserve">Identify Findings Related to Maintenance Inspection and Work Packs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Changes and Repairs (including Service Bulletins)</w:t>
      </w:r>
      <w:r>
        <w:rPr>
          <w:rFonts w:ascii="Arial" w:hAnsi="Arial" w:cs="Arial"/>
          <w:sz w:val="24"/>
          <w:szCs w:val="24"/>
        </w:rPr>
        <w:t xml:space="preserve"> possible need to verify </w:t>
      </w:r>
      <w:r w:rsidRPr="00626E93">
        <w:rPr>
          <w:rFonts w:ascii="Arial" w:hAnsi="Arial" w:cs="Arial"/>
          <w:sz w:val="24"/>
          <w:szCs w:val="24"/>
        </w:rPr>
        <w:t>during P</w:t>
      </w:r>
      <w:r>
        <w:rPr>
          <w:rFonts w:ascii="Arial" w:hAnsi="Arial" w:cs="Arial"/>
          <w:sz w:val="24"/>
          <w:szCs w:val="24"/>
        </w:rPr>
        <w:t>hysical Survey where applicable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CB4CC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CC9">
        <w:rPr>
          <w:rFonts w:ascii="Arial" w:hAnsi="Arial" w:cs="Arial"/>
          <w:b/>
          <w:sz w:val="24"/>
          <w:szCs w:val="24"/>
        </w:rPr>
        <w:t xml:space="preserve">Identify items sampled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Description of change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or repairs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Origin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(SB, STC or repair approval)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Nature of approval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(Agency or DOA)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Sample of the following related to change or repair: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Work pack reference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 Date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Accomplished by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(Part 145 or Subpart F AMO)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Allowable damage is recorded as required?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Repeat inspections are programmed and accomplished?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FAA Form 8110 or 8100-9; </w:t>
      </w:r>
      <w:r>
        <w:rPr>
          <w:rFonts w:ascii="Arial" w:hAnsi="Arial" w:cs="Arial"/>
          <w:sz w:val="24"/>
          <w:szCs w:val="24"/>
        </w:rPr>
        <w:t xml:space="preserve">Airbus </w:t>
      </w:r>
      <w:r w:rsidRPr="00626E93">
        <w:rPr>
          <w:rFonts w:ascii="Arial" w:hAnsi="Arial" w:cs="Arial"/>
          <w:sz w:val="24"/>
          <w:szCs w:val="24"/>
        </w:rPr>
        <w:t>RAS or other approval available for permanent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repairs?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Any effect on operational considerations such as RVSM, ETOPS or AWOPS?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CB4CC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CC9">
        <w:rPr>
          <w:rFonts w:ascii="Arial" w:hAnsi="Arial" w:cs="Arial"/>
          <w:b/>
          <w:sz w:val="24"/>
          <w:szCs w:val="24"/>
        </w:rPr>
        <w:t>Identify Findings Related to Changes and Repairs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CB4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Life-Limited Parts</w:t>
      </w:r>
      <w:r>
        <w:rPr>
          <w:rFonts w:ascii="Arial" w:hAnsi="Arial" w:cs="Arial"/>
          <w:sz w:val="24"/>
          <w:szCs w:val="24"/>
        </w:rPr>
        <w:t xml:space="preserve"> - possible need to verify </w:t>
      </w:r>
      <w:r w:rsidRPr="00626E93">
        <w:rPr>
          <w:rFonts w:ascii="Arial" w:hAnsi="Arial" w:cs="Arial"/>
          <w:sz w:val="24"/>
          <w:szCs w:val="24"/>
        </w:rPr>
        <w:t>during P</w:t>
      </w:r>
      <w:r>
        <w:rPr>
          <w:rFonts w:ascii="Arial" w:hAnsi="Arial" w:cs="Arial"/>
          <w:sz w:val="24"/>
          <w:szCs w:val="24"/>
        </w:rPr>
        <w:t>hysical Survey where applicable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Description Part number Serial number Location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</w:t>
      </w:r>
      <w:r w:rsidRPr="00626E93">
        <w:rPr>
          <w:rFonts w:ascii="Arial" w:hAnsi="Arial" w:cs="Arial"/>
          <w:sz w:val="24"/>
          <w:szCs w:val="24"/>
        </w:rPr>
        <w:t>Sampled LLPs are listed in the Approved Maintenance Programme?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component due forecast  - </w:t>
      </w:r>
      <w:r w:rsidRPr="00626E93">
        <w:rPr>
          <w:rFonts w:ascii="Arial" w:hAnsi="Arial" w:cs="Arial"/>
          <w:sz w:val="24"/>
          <w:szCs w:val="24"/>
        </w:rPr>
        <w:t>Sampled LLPs are identified, recorded and have not exceeded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service life?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Is the most limiting factor identified?</w:t>
      </w:r>
      <w:r>
        <w:rPr>
          <w:rFonts w:ascii="Arial" w:hAnsi="Arial" w:cs="Arial"/>
          <w:sz w:val="24"/>
          <w:szCs w:val="24"/>
        </w:rPr>
        <w:t xml:space="preserve"> (HRS /CYC / LNDG)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CB4CC9" w:rsidRDefault="00EF0C69" w:rsidP="00CB4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CC9">
        <w:rPr>
          <w:rFonts w:ascii="Arial" w:hAnsi="Arial" w:cs="Arial"/>
          <w:b/>
          <w:sz w:val="24"/>
          <w:szCs w:val="24"/>
        </w:rPr>
        <w:t>Identify Findings Related to Changes and Repairs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Certificates of Release to Service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Type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(Form 1 or equivalent; SMI or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technical log CRS)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Document reference</w:t>
      </w:r>
      <w:r>
        <w:rPr>
          <w:rFonts w:ascii="Arial" w:hAnsi="Arial" w:cs="Arial"/>
          <w:sz w:val="24"/>
          <w:szCs w:val="24"/>
        </w:rPr>
        <w:t xml:space="preserve"> (</w:t>
      </w:r>
      <w:r w:rsidRPr="00626E93">
        <w:rPr>
          <w:rFonts w:ascii="Arial" w:hAnsi="Arial" w:cs="Arial"/>
          <w:sz w:val="24"/>
          <w:szCs w:val="24"/>
        </w:rPr>
        <w:t>SMI work order or technical log)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CB4CC9" w:rsidRDefault="00EF0C69" w:rsidP="0048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CC9">
        <w:rPr>
          <w:rFonts w:ascii="Arial" w:hAnsi="Arial" w:cs="Arial"/>
          <w:b/>
          <w:sz w:val="24"/>
          <w:szCs w:val="24"/>
        </w:rPr>
        <w:t>Identify Findings Related to C</w:t>
      </w:r>
      <w:r>
        <w:rPr>
          <w:rFonts w:ascii="Arial" w:hAnsi="Arial" w:cs="Arial"/>
          <w:b/>
          <w:sz w:val="24"/>
          <w:szCs w:val="24"/>
        </w:rPr>
        <w:t xml:space="preserve">ertificate of Release to Service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Type Certificate Data Sheets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Aircraft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(Issue &amp; revision)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Engine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(Issue &amp; revision)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Propeller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(Issue &amp; revision)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CB4CC9" w:rsidRDefault="00EF0C69" w:rsidP="0048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CC9">
        <w:rPr>
          <w:rFonts w:ascii="Arial" w:hAnsi="Arial" w:cs="Arial"/>
          <w:b/>
          <w:sz w:val="24"/>
          <w:szCs w:val="24"/>
        </w:rPr>
        <w:t xml:space="preserve">Identify Findings Related to </w:t>
      </w:r>
      <w:r>
        <w:rPr>
          <w:rFonts w:ascii="Arial" w:hAnsi="Arial" w:cs="Arial"/>
          <w:b/>
          <w:sz w:val="24"/>
          <w:szCs w:val="24"/>
        </w:rPr>
        <w:t xml:space="preserve">Type Certificate Data Sheet 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Mandatory Occurrence Reports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Were any mandatory occurrence reports relating to continuing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airworthiness submitted in the Airworthiness Review or Extension period?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 identify details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Details: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CB4CC9" w:rsidRDefault="00EF0C69" w:rsidP="0048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CC9">
        <w:rPr>
          <w:rFonts w:ascii="Arial" w:hAnsi="Arial" w:cs="Arial"/>
          <w:b/>
          <w:sz w:val="24"/>
          <w:szCs w:val="24"/>
        </w:rPr>
        <w:t xml:space="preserve">Identify Findings Related to </w:t>
      </w:r>
      <w:r>
        <w:rPr>
          <w:rFonts w:ascii="Arial" w:hAnsi="Arial" w:cs="Arial"/>
          <w:b/>
          <w:sz w:val="24"/>
          <w:szCs w:val="24"/>
        </w:rPr>
        <w:t>Occurrence Reports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Additional Requirements </w:t>
      </w:r>
      <w:r>
        <w:rPr>
          <w:rFonts w:ascii="Arial" w:hAnsi="Arial" w:cs="Arial"/>
          <w:sz w:val="24"/>
          <w:szCs w:val="24"/>
        </w:rPr>
        <w:t xml:space="preserve">if importing the aircraft </w:t>
      </w:r>
      <w:r w:rsidRPr="00626E93">
        <w:rPr>
          <w:rFonts w:ascii="Arial" w:hAnsi="Arial" w:cs="Arial"/>
          <w:sz w:val="24"/>
          <w:szCs w:val="24"/>
        </w:rPr>
        <w:t>into the EU</w:t>
      </w:r>
      <w:r>
        <w:rPr>
          <w:rFonts w:ascii="Arial" w:hAnsi="Arial" w:cs="Arial"/>
          <w:sz w:val="24"/>
          <w:szCs w:val="24"/>
        </w:rPr>
        <w:t xml:space="preserve"> - </w:t>
      </w:r>
      <w:r w:rsidRPr="00626E93">
        <w:rPr>
          <w:rFonts w:ascii="Arial" w:hAnsi="Arial" w:cs="Arial"/>
          <w:sz w:val="24"/>
          <w:szCs w:val="24"/>
        </w:rPr>
        <w:t>(For recommendations to Competent Authority)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Exporting state: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Current registration: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Importing state: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Allocated registration: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When completing the checklist below, please add corresponding details and attach supporting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documents.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Has the operator applied to the EU Member State Competent Authority for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the necessary Certificate of Airworthiness and paid the required fee?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Do the aircraft, its engine, and propeller(s) have an EASA TC?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Has the exporting state’s regulator issued the aircraft with an Export C of A?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Comments: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Are back-to-birth records available? If not, by what method will the records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be reconciled?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Comments: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Are all changes (modifications) appropriately covered with an </w:t>
      </w:r>
      <w:r>
        <w:rPr>
          <w:rFonts w:ascii="Arial" w:hAnsi="Arial" w:cs="Arial"/>
          <w:sz w:val="24"/>
          <w:szCs w:val="24"/>
        </w:rPr>
        <w:t>EASA STC</w:t>
      </w:r>
      <w:r w:rsidRPr="00626E93">
        <w:rPr>
          <w:rFonts w:ascii="Arial" w:hAnsi="Arial" w:cs="Arial"/>
          <w:sz w:val="24"/>
          <w:szCs w:val="24"/>
        </w:rPr>
        <w:t>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Comments: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Are any additional changes required to comply with the EASA TC?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Details: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Is any maintenance required to comply with the maintenance programme?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Details: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Do the aircraft’s instruments and equipment comply with EU OPS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1.800 Subparts K &amp; L?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Details: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Is the aircraft appropriately equipped where applicable for: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ETOPS?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LROPS?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RVSM?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MNPS?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RNAV?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AWOPS?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Details: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CB4CC9" w:rsidRDefault="00EF0C69" w:rsidP="002F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CC9">
        <w:rPr>
          <w:rFonts w:ascii="Arial" w:hAnsi="Arial" w:cs="Arial"/>
          <w:b/>
          <w:sz w:val="24"/>
          <w:szCs w:val="24"/>
        </w:rPr>
        <w:t xml:space="preserve">Identify Findings Related to </w:t>
      </w:r>
      <w:r>
        <w:rPr>
          <w:rFonts w:ascii="Arial" w:hAnsi="Arial" w:cs="Arial"/>
          <w:b/>
          <w:sz w:val="24"/>
          <w:szCs w:val="24"/>
        </w:rPr>
        <w:t>Additional Requirements for Import into EU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Check Flights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(Import only)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Specify schedule or check list to which aircraft was tested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and attach a completed copy: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any anomalies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CC9">
        <w:rPr>
          <w:rFonts w:ascii="Arial" w:hAnsi="Arial" w:cs="Arial"/>
          <w:b/>
          <w:sz w:val="24"/>
          <w:szCs w:val="24"/>
        </w:rPr>
        <w:t xml:space="preserve">Identify Findings Related to </w:t>
      </w:r>
      <w:r>
        <w:rPr>
          <w:rFonts w:ascii="Arial" w:hAnsi="Arial" w:cs="Arial"/>
          <w:b/>
          <w:sz w:val="24"/>
          <w:szCs w:val="24"/>
        </w:rPr>
        <w:t>Check Flights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The review complements the scope of the physical survey described</w:t>
      </w:r>
      <w:r>
        <w:rPr>
          <w:rFonts w:ascii="Arial" w:hAnsi="Arial" w:cs="Arial"/>
          <w:sz w:val="24"/>
          <w:szCs w:val="24"/>
        </w:rPr>
        <w:t xml:space="preserve"> below. The ARC signatory should add additional items to this </w:t>
      </w:r>
      <w:r w:rsidRPr="00626E93">
        <w:rPr>
          <w:rFonts w:ascii="Arial" w:hAnsi="Arial" w:cs="Arial"/>
          <w:sz w:val="24"/>
          <w:szCs w:val="24"/>
        </w:rPr>
        <w:t>checklist for the aircraft under review and choose an appropriate number of samples to</w:t>
      </w:r>
      <w:r>
        <w:rPr>
          <w:rFonts w:ascii="Arial" w:hAnsi="Arial" w:cs="Arial"/>
          <w:sz w:val="24"/>
          <w:szCs w:val="24"/>
        </w:rPr>
        <w:t xml:space="preserve"> verify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would be </w:t>
      </w:r>
      <w:r w:rsidRPr="00626E93">
        <w:rPr>
          <w:rFonts w:ascii="Arial" w:hAnsi="Arial" w:cs="Arial"/>
          <w:sz w:val="24"/>
          <w:szCs w:val="24"/>
        </w:rPr>
        <w:t>repair data with a repair or the disposition of components described in the records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ensure no discrepancies exist. </w:t>
      </w:r>
      <w:r w:rsidRPr="00626E93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invasive activity such as opening panels or operating any system must be co-ordinated with, and certified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by, an appropriately licensed and authorised aircraft maintenance engineer.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Aircraft Documents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Aircraft Document Folder contains required certificates e.g. C of A, C of R,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Noise Certificate, Radio Licence, Insurance Certificate,?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MEL is applicable and at latest revision?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Tech Log contains correct contents, SMI CRS, Notice to Crews (as applicable),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deferred defects correctly certified/deferred/cleared with MEL references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and limitations correct?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Pre-flight/Daily/other check sheets carried in technical log are at latest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revision?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Dent and Damage Log correctly completed and cross-refers to data assessed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during record review?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B31F8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F89">
        <w:rPr>
          <w:rFonts w:ascii="Arial" w:hAnsi="Arial" w:cs="Arial"/>
          <w:b/>
          <w:sz w:val="24"/>
          <w:szCs w:val="24"/>
        </w:rPr>
        <w:t xml:space="preserve">Aircraft Physical Inspection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B31F8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F89">
        <w:rPr>
          <w:rFonts w:ascii="Arial" w:hAnsi="Arial" w:cs="Arial"/>
          <w:b/>
          <w:sz w:val="24"/>
          <w:szCs w:val="24"/>
        </w:rPr>
        <w:t>Flight Deck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Safety Equipment in date, correctly stowed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Required placards in place &amp; legible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Compass Correction Cards available and in date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Flight Deck seats and harnesses in satisfactory condition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Ships tech library available and discs in date.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B31F8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F89">
        <w:rPr>
          <w:rFonts w:ascii="Arial" w:hAnsi="Arial" w:cs="Arial"/>
          <w:b/>
          <w:sz w:val="24"/>
          <w:szCs w:val="24"/>
        </w:rPr>
        <w:t>Cabin Inspection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Safety Equipment in date and correctly stowed iaw Config Drawing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Required placards in place and legible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Maximum weight instructions in galley and overhead stowage’s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Galley stowage retainers correctly operate and secure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Seating configuration iaw Config Drawing and complies with national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requirements (i.e. CAP 747 GR 2)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Placards at all exits provide correct instructions for opening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Pax seats at exits are correct with respect to recline/break back, table and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stowage locks serviceable, no smoking placards and sealed waste containers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B31F8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F89">
        <w:rPr>
          <w:rFonts w:ascii="Arial" w:hAnsi="Arial" w:cs="Arial"/>
          <w:b/>
          <w:sz w:val="24"/>
          <w:szCs w:val="24"/>
        </w:rPr>
        <w:t>External Inspection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Required markings and placards are properly installed and legible?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Review ATA Chapter 11 or equivalent and, where applicable, the AFM, STCs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or ADs to ensure compliance.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No obvious damage/lightning strikes, missing fasteners or leaks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Any repairs/dents/buckles have been correctly assessed and documented in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dent and buckle log.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Where a repair has been sampled during the records review, check that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repairs accomplished iaw the SRM or other instructions approved through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Part 21?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Cargo bay floor and linings satisfactory with regard to integrity and unrepaired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damage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LLPs sampled by part number and serial number for correlation with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documents viewed during document review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Additional items here based on records review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B31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CC9">
        <w:rPr>
          <w:rFonts w:ascii="Arial" w:hAnsi="Arial" w:cs="Arial"/>
          <w:b/>
          <w:sz w:val="24"/>
          <w:szCs w:val="24"/>
        </w:rPr>
        <w:t xml:space="preserve">Identify Findings Related to </w:t>
      </w:r>
      <w:r>
        <w:rPr>
          <w:rFonts w:ascii="Arial" w:hAnsi="Arial" w:cs="Arial"/>
          <w:b/>
          <w:sz w:val="24"/>
          <w:szCs w:val="24"/>
        </w:rPr>
        <w:t>Check Flights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Extension Extensions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Has the aircraft remained in a Controlled Environment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over the last 12 months?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If “No,” a full Airworthiness Review is required and a recommendation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 xml:space="preserve">submitted to the Competent Authority.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The last Extension was accom</w:t>
      </w:r>
      <w:r>
        <w:rPr>
          <w:rFonts w:ascii="Arial" w:hAnsi="Arial" w:cs="Arial"/>
          <w:sz w:val="24"/>
          <w:szCs w:val="24"/>
        </w:rPr>
        <w:t xml:space="preserve">plished on: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1st Extension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2nd Extension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Continuing Airworthiness (12 months)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Has the aircraft and its components been maintained by a Part 145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AMO?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Have all changes incorporated complied with Part 21 as approved by a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DOA or the Agency?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Has the aircraft operated outside the limits stipulated in the Flight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Manual, Certificate of Airworthiness or other limit imposed by the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 xml:space="preserve">Agency?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Comments: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Has the aircraft been involved in an accident or incident?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Comment: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Complete the Verification Statement to be submitted to the Competent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Authority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 Complete all relevant blocks of this form but do not submit to the Competent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Authority unless indicated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Attach a copy of the Certificate of Registration to be submitted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Competent Authority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Attach a copy of the application for an ARC to be submitted to the Competent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Authority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Ensure that all findings do not affect safety, have been rectified or deferred, or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reported to the Competent Authority (Findings that indicate systemic problems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having no direct effect on safety should be raised as</w:t>
      </w:r>
      <w:r>
        <w:rPr>
          <w:rFonts w:ascii="Arial" w:hAnsi="Arial" w:cs="Arial"/>
          <w:sz w:val="24"/>
          <w:szCs w:val="24"/>
        </w:rPr>
        <w:t xml:space="preserve"> Corrective Actions)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26E93">
        <w:rPr>
          <w:rFonts w:ascii="Arial" w:hAnsi="Arial" w:cs="Arial"/>
          <w:sz w:val="24"/>
          <w:szCs w:val="24"/>
        </w:rPr>
        <w:t>nclude the following</w:t>
      </w:r>
      <w:r>
        <w:rPr>
          <w:rFonts w:ascii="Arial" w:hAnsi="Arial" w:cs="Arial"/>
          <w:sz w:val="24"/>
          <w:szCs w:val="24"/>
        </w:rPr>
        <w:t xml:space="preserve"> as required</w:t>
      </w:r>
      <w:r w:rsidRPr="00626E93">
        <w:rPr>
          <w:rFonts w:ascii="Arial" w:hAnsi="Arial" w:cs="Arial"/>
          <w:sz w:val="24"/>
          <w:szCs w:val="24"/>
        </w:rPr>
        <w:t xml:space="preserve"> to be submitted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Competent Authority: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 copy of the Export C of A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Documents signifying approval of the Flight Manual and supplements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An AD compliance list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 list of life-limited components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 copy of the proposed maintenance programme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The latest weight and balance schedule for the aircraft in its current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configuration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Reference to Part 21 approvals for changes and repairs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 copy of work packages relating to maintenance and other work required by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the operator and Agency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A copy of the check flight report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Confirmation of Issue, Extension or Recommendation for the Issue of an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ARC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 xml:space="preserve">Aircraft registration: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Manufacturer’s serial number: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Has been subject to: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Extension</w:t>
      </w:r>
      <w:r>
        <w:rPr>
          <w:rFonts w:ascii="Arial" w:hAnsi="Arial" w:cs="Arial"/>
          <w:sz w:val="24"/>
          <w:szCs w:val="24"/>
        </w:rPr>
        <w:t xml:space="preserve"> / </w:t>
      </w:r>
      <w:r w:rsidRPr="00626E93">
        <w:rPr>
          <w:rFonts w:ascii="Arial" w:hAnsi="Arial" w:cs="Arial"/>
          <w:sz w:val="24"/>
          <w:szCs w:val="24"/>
        </w:rPr>
        <w:t>Airworthiness Review</w:t>
      </w:r>
      <w:r>
        <w:rPr>
          <w:rFonts w:ascii="Arial" w:hAnsi="Arial" w:cs="Arial"/>
          <w:sz w:val="24"/>
          <w:szCs w:val="24"/>
        </w:rPr>
        <w:t xml:space="preserve"> / </w:t>
      </w:r>
      <w:r w:rsidRPr="00626E93">
        <w:rPr>
          <w:rFonts w:ascii="Arial" w:hAnsi="Arial" w:cs="Arial"/>
          <w:sz w:val="24"/>
          <w:szCs w:val="24"/>
        </w:rPr>
        <w:t>Airworthiness Review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for Import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Aircraft</w:t>
      </w:r>
      <w:r w:rsidRPr="00626E93">
        <w:rPr>
          <w:rFonts w:ascii="Arial" w:hAnsi="Arial" w:cs="Arial"/>
          <w:sz w:val="24"/>
          <w:szCs w:val="24"/>
        </w:rPr>
        <w:t>: C</w:t>
      </w:r>
      <w:r>
        <w:rPr>
          <w:rFonts w:ascii="Arial" w:hAnsi="Arial" w:cs="Arial"/>
          <w:sz w:val="24"/>
          <w:szCs w:val="24"/>
        </w:rPr>
        <w:t xml:space="preserve">omplies / </w:t>
      </w:r>
      <w:r w:rsidRPr="00626E9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oes Not Comply with Part M 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If the Extension or Airworthiness Review (including that required for an Import into the EU) is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 xml:space="preserve">inconclusive, </w:t>
      </w:r>
      <w:r>
        <w:rPr>
          <w:rFonts w:ascii="Arial" w:hAnsi="Arial" w:cs="Arial"/>
          <w:sz w:val="24"/>
          <w:szCs w:val="24"/>
        </w:rPr>
        <w:t xml:space="preserve">advise the Competent Authority Immediately 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Recommendation for the issue of an Airworthiness Review Certificate</w:t>
      </w: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Record review period between: and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Physical survey period between: and</w:t>
      </w:r>
    </w:p>
    <w:p w:rsidR="00EF0C69" w:rsidRDefault="00EF0C69" w:rsidP="00A44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C69" w:rsidRPr="00626E93" w:rsidRDefault="00EF0C69" w:rsidP="000B1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This certifies that the aircraft has been subject to a record review and physical survey on dates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>indicated above and complies with the applicable aspects of Part M. On this basis, it is recommended</w:t>
      </w:r>
      <w:r>
        <w:rPr>
          <w:rFonts w:ascii="Arial" w:hAnsi="Arial" w:cs="Arial"/>
          <w:sz w:val="24"/>
          <w:szCs w:val="24"/>
        </w:rPr>
        <w:t xml:space="preserve"> </w:t>
      </w:r>
      <w:r w:rsidRPr="00626E93">
        <w:rPr>
          <w:rFonts w:ascii="Arial" w:hAnsi="Arial" w:cs="Arial"/>
          <w:sz w:val="24"/>
          <w:szCs w:val="24"/>
        </w:rPr>
        <w:t xml:space="preserve">that this aircraft is issued with an Airworthiness Review Certificate in accordance </w:t>
      </w:r>
      <w:bookmarkStart w:id="0" w:name="_GoBack"/>
      <w:bookmarkEnd w:id="0"/>
      <w:r w:rsidRPr="00626E93">
        <w:rPr>
          <w:rFonts w:ascii="Arial" w:hAnsi="Arial" w:cs="Arial"/>
          <w:sz w:val="24"/>
          <w:szCs w:val="24"/>
        </w:rPr>
        <w:t>with M.A. 901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F0C69" w:rsidRPr="00626E93" w:rsidSect="00A444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4D0"/>
    <w:rsid w:val="000B1DB2"/>
    <w:rsid w:val="002F17ED"/>
    <w:rsid w:val="00484A44"/>
    <w:rsid w:val="00510A4E"/>
    <w:rsid w:val="00626E93"/>
    <w:rsid w:val="00981BA1"/>
    <w:rsid w:val="00A444D0"/>
    <w:rsid w:val="00B31F89"/>
    <w:rsid w:val="00C21466"/>
    <w:rsid w:val="00C522A8"/>
    <w:rsid w:val="00CB4CC9"/>
    <w:rsid w:val="00D62B0D"/>
    <w:rsid w:val="00D63279"/>
    <w:rsid w:val="00EF0C69"/>
    <w:rsid w:val="00F0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A1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1738</Words>
  <Characters>9911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Airworthiness Review &amp; Extension Checklist Template</dc:title>
  <dc:subject/>
  <dc:creator>Steve Bentley</dc:creator>
  <cp:keywords/>
  <dc:description/>
  <cp:lastModifiedBy>SAS</cp:lastModifiedBy>
  <cp:revision>2</cp:revision>
  <dcterms:created xsi:type="dcterms:W3CDTF">2014-10-09T09:23:00Z</dcterms:created>
  <dcterms:modified xsi:type="dcterms:W3CDTF">2014-10-09T09:23:00Z</dcterms:modified>
</cp:coreProperties>
</file>