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83" w:rsidRDefault="00062451" w:rsidP="00FB3F6C">
      <w:pPr>
        <w:pStyle w:val="Header"/>
        <w:tabs>
          <w:tab w:val="clear" w:pos="4153"/>
          <w:tab w:val="clear" w:pos="8306"/>
        </w:tabs>
        <w:jc w:val="center"/>
      </w:pPr>
      <w:r>
        <w:rPr>
          <w:noProof/>
          <w:sz w:val="20"/>
          <w:lang w:val="en-US"/>
        </w:rPr>
        <w:drawing>
          <wp:anchor distT="0" distB="0" distL="114300" distR="114300" simplePos="0" relativeHeight="251657216" behindDoc="1" locked="0" layoutInCell="1" allowOverlap="1">
            <wp:simplePos x="0" y="0"/>
            <wp:positionH relativeFrom="column">
              <wp:posOffset>-800100</wp:posOffset>
            </wp:positionH>
            <wp:positionV relativeFrom="paragraph">
              <wp:posOffset>-1714500</wp:posOffset>
            </wp:positionV>
            <wp:extent cx="7543800" cy="1504950"/>
            <wp:effectExtent l="0" t="0" r="0" b="0"/>
            <wp:wrapNone/>
            <wp:docPr id="7" name="Picture 7" descr="sofema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ema_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3655060</wp:posOffset>
                </wp:positionH>
                <wp:positionV relativeFrom="paragraph">
                  <wp:posOffset>-1333500</wp:posOffset>
                </wp:positionV>
                <wp:extent cx="2857500" cy="10820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48A" w:rsidRPr="00F03D94" w:rsidRDefault="00F6448A" w:rsidP="00F6448A">
                            <w:pPr>
                              <w:rPr>
                                <w:color w:val="808080"/>
                                <w:sz w:val="18"/>
                              </w:rPr>
                            </w:pPr>
                            <w:r w:rsidRPr="00F03D94">
                              <w:rPr>
                                <w:color w:val="808080"/>
                                <w:sz w:val="18"/>
                              </w:rPr>
                              <w:t>Prof. Marin Goleminov str. 8</w:t>
                            </w:r>
                          </w:p>
                          <w:p w:rsidR="00F6448A" w:rsidRPr="00F03D94" w:rsidRDefault="00F6448A" w:rsidP="00F6448A">
                            <w:pPr>
                              <w:rPr>
                                <w:color w:val="808080"/>
                                <w:sz w:val="18"/>
                              </w:rPr>
                            </w:pPr>
                            <w:r w:rsidRPr="00F03D94">
                              <w:rPr>
                                <w:color w:val="808080"/>
                                <w:sz w:val="18"/>
                              </w:rPr>
                              <w:t>1407</w:t>
                            </w:r>
                            <w:r>
                              <w:rPr>
                                <w:color w:val="808080"/>
                                <w:sz w:val="18"/>
                              </w:rPr>
                              <w:t xml:space="preserve"> </w:t>
                            </w:r>
                            <w:r w:rsidRPr="00F03D94">
                              <w:rPr>
                                <w:color w:val="808080"/>
                                <w:sz w:val="18"/>
                              </w:rPr>
                              <w:t>Sofia, Bulgaria</w:t>
                            </w:r>
                          </w:p>
                          <w:p w:rsidR="00F6448A" w:rsidRPr="00F03D94" w:rsidRDefault="00F6448A" w:rsidP="00F6448A">
                            <w:pPr>
                              <w:rPr>
                                <w:color w:val="808080"/>
                                <w:sz w:val="18"/>
                              </w:rPr>
                            </w:pPr>
                            <w:r w:rsidRPr="00F03D94">
                              <w:rPr>
                                <w:color w:val="808080"/>
                                <w:sz w:val="18"/>
                              </w:rPr>
                              <w:t xml:space="preserve">Correspondence: </w:t>
                            </w:r>
                          </w:p>
                          <w:p w:rsidR="00F6448A" w:rsidRPr="00F03D94" w:rsidRDefault="00F6448A" w:rsidP="00F6448A">
                            <w:pPr>
                              <w:rPr>
                                <w:color w:val="808080"/>
                                <w:sz w:val="18"/>
                              </w:rPr>
                            </w:pPr>
                            <w:r w:rsidRPr="00F03D94">
                              <w:rPr>
                                <w:color w:val="808080"/>
                                <w:sz w:val="18"/>
                              </w:rPr>
                              <w:t>1592 Sofia Po Box 5,</w:t>
                            </w:r>
                          </w:p>
                          <w:p w:rsidR="00F6448A" w:rsidRPr="00F03D94" w:rsidRDefault="00F6448A" w:rsidP="00F6448A">
                            <w:pPr>
                              <w:rPr>
                                <w:color w:val="808080"/>
                                <w:sz w:val="18"/>
                              </w:rPr>
                            </w:pPr>
                            <w:r w:rsidRPr="00F03D94">
                              <w:rPr>
                                <w:color w:val="808080"/>
                                <w:sz w:val="18"/>
                              </w:rPr>
                              <w:t>Sofia, Bulgaria.</w:t>
                            </w:r>
                          </w:p>
                          <w:p w:rsidR="00F6448A" w:rsidRPr="00F03D94" w:rsidRDefault="00F6448A" w:rsidP="00F6448A">
                            <w:pPr>
                              <w:rPr>
                                <w:color w:val="808080"/>
                                <w:sz w:val="18"/>
                              </w:rPr>
                            </w:pPr>
                            <w:r w:rsidRPr="00F03D94">
                              <w:rPr>
                                <w:color w:val="808080"/>
                                <w:sz w:val="18"/>
                              </w:rPr>
                              <w:t>T: +359 (0) 2 995 01 77</w:t>
                            </w:r>
                          </w:p>
                          <w:p w:rsidR="00F6448A" w:rsidRDefault="00F6448A" w:rsidP="00F6448A">
                            <w:pPr>
                              <w:rPr>
                                <w:color w:val="000000"/>
                                <w:sz w:val="18"/>
                              </w:rPr>
                            </w:pPr>
                            <w:r w:rsidRPr="00F03D94">
                              <w:rPr>
                                <w:color w:val="808080"/>
                                <w:sz w:val="18"/>
                              </w:rPr>
                              <w:t xml:space="preserve">GSM: </w:t>
                            </w:r>
                            <w:r w:rsidRPr="00BB49CB">
                              <w:rPr>
                                <w:color w:val="808080"/>
                                <w:sz w:val="18"/>
                              </w:rPr>
                              <w:t>+359 (0) 2 821 08 06</w:t>
                            </w:r>
                          </w:p>
                          <w:p w:rsidR="00F6448A" w:rsidRDefault="00F6448A" w:rsidP="00F6448A">
                            <w:pPr>
                              <w:rPr>
                                <w:color w:val="000000"/>
                              </w:rPr>
                            </w:pPr>
                            <w:r>
                              <w:rPr>
                                <w:color w:val="000000"/>
                              </w:rPr>
                              <w:br/>
                            </w:r>
                            <w:r>
                              <w:rPr>
                                <w:color w:val="000000"/>
                              </w:rPr>
                              <w:br/>
                              <w:t xml:space="preserve"> </w:t>
                            </w:r>
                          </w:p>
                          <w:p w:rsidR="00F6448A" w:rsidRDefault="00F6448A" w:rsidP="00F64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7.8pt;margin-top:-105pt;width:22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RkuAIAALs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" filled="f" stroked="f">
                <v:textbox>
                  <w:txbxContent>
                    <w:p w:rsidR="00F6448A" w:rsidRPr="00F03D94" w:rsidRDefault="00F6448A" w:rsidP="00F6448A">
                      <w:pPr>
                        <w:rPr>
                          <w:color w:val="808080"/>
                          <w:sz w:val="18"/>
                        </w:rPr>
                      </w:pPr>
                      <w:r w:rsidRPr="00F03D94">
                        <w:rPr>
                          <w:color w:val="808080"/>
                          <w:sz w:val="18"/>
                        </w:rPr>
                        <w:t>Prof. Marin Goleminov str. 8</w:t>
                      </w:r>
                    </w:p>
                    <w:p w:rsidR="00F6448A" w:rsidRPr="00F03D94" w:rsidRDefault="00F6448A" w:rsidP="00F6448A">
                      <w:pPr>
                        <w:rPr>
                          <w:color w:val="808080"/>
                          <w:sz w:val="18"/>
                        </w:rPr>
                      </w:pPr>
                      <w:r w:rsidRPr="00F03D94">
                        <w:rPr>
                          <w:color w:val="808080"/>
                          <w:sz w:val="18"/>
                        </w:rPr>
                        <w:t>1407</w:t>
                      </w:r>
                      <w:r>
                        <w:rPr>
                          <w:color w:val="808080"/>
                          <w:sz w:val="18"/>
                        </w:rPr>
                        <w:t xml:space="preserve"> </w:t>
                      </w:r>
                      <w:r w:rsidRPr="00F03D94">
                        <w:rPr>
                          <w:color w:val="808080"/>
                          <w:sz w:val="18"/>
                        </w:rPr>
                        <w:t>Sofia, Bulgaria</w:t>
                      </w:r>
                    </w:p>
                    <w:p w:rsidR="00F6448A" w:rsidRPr="00F03D94" w:rsidRDefault="00F6448A" w:rsidP="00F6448A">
                      <w:pPr>
                        <w:rPr>
                          <w:color w:val="808080"/>
                          <w:sz w:val="18"/>
                        </w:rPr>
                      </w:pPr>
                      <w:r w:rsidRPr="00F03D94">
                        <w:rPr>
                          <w:color w:val="808080"/>
                          <w:sz w:val="18"/>
                        </w:rPr>
                        <w:t xml:space="preserve">Correspondence: </w:t>
                      </w:r>
                    </w:p>
                    <w:p w:rsidR="00F6448A" w:rsidRPr="00F03D94" w:rsidRDefault="00F6448A" w:rsidP="00F6448A">
                      <w:pPr>
                        <w:rPr>
                          <w:color w:val="808080"/>
                          <w:sz w:val="18"/>
                        </w:rPr>
                      </w:pPr>
                      <w:r w:rsidRPr="00F03D94">
                        <w:rPr>
                          <w:color w:val="808080"/>
                          <w:sz w:val="18"/>
                        </w:rPr>
                        <w:t>1592 Sofia Po Box 5,</w:t>
                      </w:r>
                    </w:p>
                    <w:p w:rsidR="00F6448A" w:rsidRPr="00F03D94" w:rsidRDefault="00F6448A" w:rsidP="00F6448A">
                      <w:pPr>
                        <w:rPr>
                          <w:color w:val="808080"/>
                          <w:sz w:val="18"/>
                        </w:rPr>
                      </w:pPr>
                      <w:r w:rsidRPr="00F03D94">
                        <w:rPr>
                          <w:color w:val="808080"/>
                          <w:sz w:val="18"/>
                        </w:rPr>
                        <w:t>Sofia, Bulgaria.</w:t>
                      </w:r>
                    </w:p>
                    <w:p w:rsidR="00F6448A" w:rsidRPr="00F03D94" w:rsidRDefault="00F6448A" w:rsidP="00F6448A">
                      <w:pPr>
                        <w:rPr>
                          <w:color w:val="808080"/>
                          <w:sz w:val="18"/>
                        </w:rPr>
                      </w:pPr>
                      <w:r w:rsidRPr="00F03D94">
                        <w:rPr>
                          <w:color w:val="808080"/>
                          <w:sz w:val="18"/>
                        </w:rPr>
                        <w:t>T: +359 (0) 2 995 01 77</w:t>
                      </w:r>
                    </w:p>
                    <w:p w:rsidR="00F6448A" w:rsidRDefault="00F6448A" w:rsidP="00F6448A">
                      <w:pPr>
                        <w:rPr>
                          <w:color w:val="000000"/>
                          <w:sz w:val="18"/>
                        </w:rPr>
                      </w:pPr>
                      <w:r w:rsidRPr="00F03D94">
                        <w:rPr>
                          <w:color w:val="808080"/>
                          <w:sz w:val="18"/>
                        </w:rPr>
                        <w:t xml:space="preserve">GSM: </w:t>
                      </w:r>
                      <w:r w:rsidRPr="00BB49CB">
                        <w:rPr>
                          <w:color w:val="808080"/>
                          <w:sz w:val="18"/>
                        </w:rPr>
                        <w:t>+359 (0) 2 821 08 06</w:t>
                      </w:r>
                    </w:p>
                    <w:p w:rsidR="00F6448A" w:rsidRDefault="00F6448A" w:rsidP="00F6448A">
                      <w:pPr>
                        <w:rPr>
                          <w:color w:val="000000"/>
                        </w:rPr>
                      </w:pPr>
                      <w:r>
                        <w:rPr>
                          <w:color w:val="000000"/>
                        </w:rPr>
                        <w:br/>
                      </w:r>
                      <w:r>
                        <w:rPr>
                          <w:color w:val="000000"/>
                        </w:rPr>
                        <w:br/>
                        <w:t xml:space="preserve"> </w:t>
                      </w:r>
                    </w:p>
                    <w:p w:rsidR="00F6448A" w:rsidRDefault="00F6448A" w:rsidP="00F6448A"/>
                  </w:txbxContent>
                </v:textbox>
              </v:shape>
            </w:pict>
          </mc:Fallback>
        </mc:AlternateContent>
      </w:r>
    </w:p>
    <w:p w:rsidR="00FB3F6C" w:rsidRDefault="00FB3F6C" w:rsidP="00FB3F6C">
      <w:pPr>
        <w:jc w:val="center"/>
        <w:rPr>
          <w:b/>
          <w:sz w:val="28"/>
          <w:szCs w:val="28"/>
          <w:lang w:val="en-US"/>
        </w:rPr>
      </w:pPr>
      <w:r>
        <w:rPr>
          <w:b/>
          <w:sz w:val="28"/>
          <w:szCs w:val="28"/>
          <w:lang w:val="en-US"/>
        </w:rPr>
        <w:t>SMS Training Needs Analysis Tool</w:t>
      </w:r>
    </w:p>
    <w:p w:rsidR="00FB3F6C" w:rsidRDefault="00FB3F6C" w:rsidP="00FB3F6C">
      <w:pPr>
        <w:jc w:val="center"/>
        <w:rPr>
          <w:b/>
          <w:sz w:val="28"/>
          <w:szCs w:val="28"/>
          <w:lang w:val="en-US"/>
        </w:rPr>
      </w:pPr>
    </w:p>
    <w:p w:rsidR="00FB3F6C" w:rsidRPr="003413B2" w:rsidRDefault="00FB3F6C" w:rsidP="00FB3F6C">
      <w:pPr>
        <w:jc w:val="center"/>
        <w:rPr>
          <w:b/>
          <w:sz w:val="28"/>
          <w:szCs w:val="28"/>
          <w:lang w:val="en-US"/>
        </w:rPr>
      </w:pPr>
      <w:r w:rsidRPr="003413B2">
        <w:rPr>
          <w:b/>
          <w:sz w:val="28"/>
          <w:szCs w:val="28"/>
          <w:lang w:val="en-US"/>
        </w:rPr>
        <w:t>The purpose of this document is to help you understand the areas where you would like to receive SMS training and the type of training which is available.</w:t>
      </w:r>
    </w:p>
    <w:p w:rsidR="00FB3F6C" w:rsidRPr="003413B2" w:rsidRDefault="00FB3F6C" w:rsidP="00FB3F6C">
      <w:pPr>
        <w:rPr>
          <w:lang w:val="en-US"/>
        </w:rPr>
      </w:pPr>
    </w:p>
    <w:p w:rsidR="00FB3F6C" w:rsidRPr="00136BF1" w:rsidRDefault="00FB3F6C" w:rsidP="00FB3F6C">
      <w:pPr>
        <w:rPr>
          <w:lang w:val="en-US"/>
        </w:rPr>
      </w:pPr>
      <w:r w:rsidRPr="00136BF1">
        <w:rPr>
          <w:lang w:val="en-US"/>
        </w:rPr>
        <w:t>Within Sofema Aviation Services our focus is on helping organisations maximize their Safety Management System in the way that provides the optimum benefit to the organisation. Please use this document to help explore the areas where you would like to receive specific training.</w:t>
      </w:r>
    </w:p>
    <w:p w:rsidR="00FB3F6C" w:rsidRPr="00136BF1" w:rsidRDefault="00FB3F6C" w:rsidP="00FB3F6C">
      <w:pPr>
        <w:rPr>
          <w:lang w:val="en-US"/>
        </w:rPr>
      </w:pPr>
      <w:r w:rsidRPr="00136BF1">
        <w:rPr>
          <w:lang w:val="en-US"/>
        </w:rPr>
        <w:t xml:space="preserve"> </w:t>
      </w:r>
    </w:p>
    <w:p w:rsidR="00FB3F6C" w:rsidRDefault="00FB3F6C" w:rsidP="00FB3F6C">
      <w:pPr>
        <w:rPr>
          <w:lang w:val="en-US"/>
        </w:rPr>
      </w:pPr>
      <w:r w:rsidRPr="00136BF1">
        <w:rPr>
          <w:lang w:val="en-US"/>
        </w:rPr>
        <w:t xml:space="preserve">It is our opinion that there is a fundamental misunderstanding of the </w:t>
      </w:r>
      <w:r>
        <w:rPr>
          <w:lang w:val="en-US"/>
        </w:rPr>
        <w:t xml:space="preserve">benefit and </w:t>
      </w:r>
      <w:r w:rsidRPr="00136BF1">
        <w:rPr>
          <w:lang w:val="en-US"/>
        </w:rPr>
        <w:t xml:space="preserve">potential of the SMS to support the management team, and we strongly promote developing SMS driven processes within your organisation. </w:t>
      </w:r>
    </w:p>
    <w:p w:rsidR="00FB3F6C" w:rsidRDefault="00FB3F6C" w:rsidP="00FB3F6C">
      <w:pPr>
        <w:rPr>
          <w:lang w:val="en-US"/>
        </w:rPr>
      </w:pPr>
    </w:p>
    <w:p w:rsidR="00FB3F6C" w:rsidRDefault="00FB3F6C" w:rsidP="00FB3F6C">
      <w:pPr>
        <w:rPr>
          <w:lang w:val="en-US"/>
        </w:rPr>
      </w:pPr>
      <w:r>
        <w:rPr>
          <w:lang w:val="en-US"/>
        </w:rPr>
        <w:t xml:space="preserve">We offer a range of courses to support the Implementation – Development and ongoing Management of your SMS – our goal is to help you reduce organisational exposure and in so doing to deliver efficiencies which translate to real business savings. </w:t>
      </w:r>
    </w:p>
    <w:p w:rsidR="00FB3F6C" w:rsidRDefault="00FB3F6C" w:rsidP="00FB3F6C">
      <w:pPr>
        <w:rPr>
          <w:lang w:val="en-US"/>
        </w:rPr>
      </w:pPr>
    </w:p>
    <w:p w:rsidR="00FB3F6C" w:rsidRDefault="00FB3F6C" w:rsidP="00FB3F6C">
      <w:pPr>
        <w:rPr>
          <w:lang w:val="en-US"/>
        </w:rPr>
      </w:pPr>
      <w:r>
        <w:rPr>
          <w:lang w:val="en-US"/>
        </w:rPr>
        <w:t xml:space="preserve">The following is provided as a guide to a number of courses which are available </w:t>
      </w:r>
    </w:p>
    <w:p w:rsidR="00FB3F6C" w:rsidRDefault="00FB3F6C" w:rsidP="00FB3F6C">
      <w:pPr>
        <w:rPr>
          <w:lang w:val="en-US"/>
        </w:rPr>
      </w:pPr>
    </w:p>
    <w:p w:rsidR="00FB3F6C" w:rsidRDefault="00FB3F6C" w:rsidP="00FB3F6C">
      <w:pPr>
        <w:rPr>
          <w:lang w:val="en-US"/>
        </w:rPr>
      </w:pPr>
      <w:r>
        <w:rPr>
          <w:lang w:val="en-US"/>
        </w:rPr>
        <w:t>To provide additional support and specific guidance please provide as much information regarding the current status and the potential training requirements</w:t>
      </w:r>
    </w:p>
    <w:p w:rsidR="000C5265" w:rsidRDefault="000C5265" w:rsidP="00FB3F6C">
      <w:pPr>
        <w:rPr>
          <w:lang w:val="en-US"/>
        </w:rPr>
      </w:pPr>
    </w:p>
    <w:p w:rsidR="000C5265" w:rsidRDefault="000C5265" w:rsidP="00FB3F6C">
      <w:pPr>
        <w:rPr>
          <w:lang w:val="en-US"/>
        </w:rPr>
      </w:pPr>
      <w:r>
        <w:rPr>
          <w:lang w:val="en-US"/>
        </w:rPr>
        <w:t xml:space="preserve">Please Note </w:t>
      </w:r>
    </w:p>
    <w:p w:rsidR="000C5265" w:rsidRDefault="000C5265" w:rsidP="00FB3F6C">
      <w:pPr>
        <w:rPr>
          <w:lang w:val="en-US"/>
        </w:rPr>
      </w:pPr>
    </w:p>
    <w:p w:rsidR="000C5265" w:rsidRDefault="000C5265" w:rsidP="00FB3F6C">
      <w:pPr>
        <w:rPr>
          <w:lang w:val="en-US"/>
        </w:rPr>
      </w:pPr>
      <w:r>
        <w:rPr>
          <w:lang w:val="en-US"/>
        </w:rPr>
        <w:t xml:space="preserve">Courses shown for evaluation are hyperlinked or you may also see the full program here </w:t>
      </w:r>
      <w:hyperlink r:id="rId8" w:history="1">
        <w:r w:rsidRPr="00555C7C">
          <w:rPr>
            <w:rStyle w:val="Hyperlink"/>
            <w:lang w:val="en-US"/>
          </w:rPr>
          <w:t>http://sassofia.com/regulatory-training-courses/</w:t>
        </w:r>
      </w:hyperlink>
    </w:p>
    <w:p w:rsidR="00FB3F6C" w:rsidRPr="003413B2" w:rsidRDefault="00FB3F6C" w:rsidP="00FB3F6C">
      <w:pPr>
        <w:rPr>
          <w:lang w:val="en-US"/>
        </w:rPr>
      </w:pPr>
    </w:p>
    <w:p w:rsidR="00FB3F6C" w:rsidRPr="00136BF1" w:rsidRDefault="00FB3F6C" w:rsidP="00FB3F6C">
      <w:pPr>
        <w:rPr>
          <w:b/>
          <w:color w:val="FF3399"/>
          <w:lang w:val="en-US"/>
        </w:rPr>
      </w:pPr>
      <w:r w:rsidRPr="00136BF1">
        <w:rPr>
          <w:b/>
          <w:color w:val="FF3399"/>
          <w:lang w:val="en-US"/>
        </w:rPr>
        <w:t>We are confident that an effective SMS can provid</w:t>
      </w:r>
      <w:r>
        <w:rPr>
          <w:b/>
          <w:color w:val="FF3399"/>
          <w:lang w:val="en-US"/>
        </w:rPr>
        <w:t>e your</w:t>
      </w:r>
      <w:r w:rsidRPr="00136BF1">
        <w:rPr>
          <w:b/>
          <w:color w:val="FF3399"/>
          <w:lang w:val="en-US"/>
        </w:rPr>
        <w:t xml:space="preserve"> management team with:- </w:t>
      </w:r>
    </w:p>
    <w:p w:rsidR="00FB3F6C" w:rsidRPr="00136BF1" w:rsidRDefault="00FB3F6C" w:rsidP="00FB3F6C">
      <w:pPr>
        <w:rPr>
          <w:b/>
          <w:color w:val="FF3399"/>
          <w:lang w:val="en-US"/>
        </w:rPr>
      </w:pPr>
    </w:p>
    <w:p w:rsidR="00FB3F6C" w:rsidRPr="00136BF1" w:rsidRDefault="00FB3F6C" w:rsidP="00FB3F6C">
      <w:pPr>
        <w:ind w:left="720"/>
        <w:rPr>
          <w:b/>
          <w:color w:val="FF3399"/>
          <w:lang w:val="en-US"/>
        </w:rPr>
      </w:pPr>
      <w:r w:rsidRPr="00136BF1">
        <w:rPr>
          <w:b/>
          <w:color w:val="FF3399"/>
          <w:lang w:val="en-US"/>
        </w:rPr>
        <w:t>a) An understanding of business wide exposures many of which have negative cost implications</w:t>
      </w:r>
    </w:p>
    <w:p w:rsidR="00FB3F6C" w:rsidRPr="00136BF1" w:rsidRDefault="00FB3F6C" w:rsidP="00FB3F6C">
      <w:pPr>
        <w:rPr>
          <w:b/>
          <w:color w:val="FF3399"/>
          <w:lang w:val="en-US"/>
        </w:rPr>
      </w:pPr>
    </w:p>
    <w:p w:rsidR="00FB3F6C" w:rsidRPr="00136BF1" w:rsidRDefault="00FB3F6C" w:rsidP="00FB3F6C">
      <w:pPr>
        <w:ind w:left="720"/>
        <w:rPr>
          <w:b/>
          <w:color w:val="FF3399"/>
          <w:lang w:val="en-US"/>
        </w:rPr>
      </w:pPr>
      <w:r w:rsidRPr="00136BF1">
        <w:rPr>
          <w:b/>
          <w:color w:val="FF3399"/>
          <w:lang w:val="en-US"/>
        </w:rPr>
        <w:t xml:space="preserve">b) Data which can be used to manage Key Performance Indicators (KPI) and Safety Performance Indicators (SPI) </w:t>
      </w:r>
    </w:p>
    <w:p w:rsidR="00FB3F6C" w:rsidRPr="00136BF1" w:rsidRDefault="00FB3F6C" w:rsidP="00FB3F6C">
      <w:pPr>
        <w:rPr>
          <w:b/>
          <w:color w:val="FF3399"/>
          <w:lang w:val="en-US"/>
        </w:rPr>
      </w:pPr>
    </w:p>
    <w:p w:rsidR="00FB3F6C" w:rsidRDefault="00FB3F6C" w:rsidP="00FB3F6C">
      <w:pPr>
        <w:ind w:left="720"/>
        <w:rPr>
          <w:b/>
          <w:color w:val="FF3399"/>
          <w:lang w:val="en-US"/>
        </w:rPr>
      </w:pPr>
      <w:r w:rsidRPr="00136BF1">
        <w:rPr>
          <w:b/>
          <w:color w:val="FF3399"/>
          <w:lang w:val="en-US"/>
        </w:rPr>
        <w:t>c) A process which delivers risk reducing mitigation to the business area owners and the decision makers</w:t>
      </w:r>
    </w:p>
    <w:p w:rsidR="000C5265" w:rsidRPr="00136BF1" w:rsidRDefault="000C5265" w:rsidP="00FB3F6C">
      <w:pPr>
        <w:ind w:left="720"/>
        <w:rPr>
          <w:b/>
          <w:color w:val="FF3399"/>
          <w:lang w:val="en-US"/>
        </w:rPr>
      </w:pPr>
    </w:p>
    <w:p w:rsidR="00FB3F6C" w:rsidRPr="003413B2" w:rsidRDefault="00FB3F6C" w:rsidP="00FB3F6C">
      <w:pPr>
        <w:rPr>
          <w:lang w:val="en-US"/>
        </w:rPr>
      </w:pPr>
    </w:p>
    <w:p w:rsidR="00FB3F6C" w:rsidRDefault="00FB3F6C" w:rsidP="00FB3F6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FB3F6C" w:rsidRPr="00915636" w:rsidTr="00915636">
        <w:tc>
          <w:tcPr>
            <w:tcW w:w="9061" w:type="dxa"/>
            <w:gridSpan w:val="2"/>
            <w:shd w:val="clear" w:color="auto" w:fill="auto"/>
          </w:tcPr>
          <w:p w:rsidR="00FB3F6C" w:rsidRPr="00915636" w:rsidRDefault="00FB3F6C" w:rsidP="00915636">
            <w:pPr>
              <w:jc w:val="center"/>
              <w:rPr>
                <w:rFonts w:eastAsia="Calibri"/>
                <w:b/>
                <w:sz w:val="28"/>
                <w:szCs w:val="28"/>
                <w:lang w:val="en-US"/>
              </w:rPr>
            </w:pPr>
            <w:r w:rsidRPr="00915636">
              <w:rPr>
                <w:rFonts w:eastAsia="Calibri"/>
                <w:b/>
                <w:sz w:val="28"/>
                <w:szCs w:val="28"/>
                <w:lang w:val="en-US"/>
              </w:rPr>
              <w:lastRenderedPageBreak/>
              <w:t>Organisation Current Size &amp; Shape</w:t>
            </w:r>
          </w:p>
        </w:tc>
      </w:tr>
      <w:tr w:rsidR="00572087" w:rsidRPr="00915636" w:rsidTr="00915636">
        <w:tc>
          <w:tcPr>
            <w:tcW w:w="9061" w:type="dxa"/>
            <w:gridSpan w:val="2"/>
            <w:shd w:val="clear" w:color="auto" w:fill="auto"/>
          </w:tcPr>
          <w:p w:rsidR="00572087" w:rsidRPr="00915636" w:rsidRDefault="00572087" w:rsidP="00572087">
            <w:pPr>
              <w:rPr>
                <w:rFonts w:eastAsia="Calibri"/>
                <w:b/>
                <w:sz w:val="22"/>
                <w:szCs w:val="22"/>
                <w:lang w:val="en-US"/>
              </w:rPr>
            </w:pPr>
            <w:r w:rsidRPr="00915636">
              <w:rPr>
                <w:rFonts w:eastAsia="Calibri"/>
                <w:b/>
                <w:sz w:val="22"/>
                <w:szCs w:val="22"/>
                <w:lang w:val="en-US"/>
              </w:rPr>
              <w:t xml:space="preserve">Name &amp; Contact information for Nominate Person </w:t>
            </w: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r w:rsidRPr="00915636">
              <w:rPr>
                <w:rFonts w:eastAsia="Calibri"/>
                <w:b/>
                <w:sz w:val="22"/>
                <w:szCs w:val="22"/>
                <w:lang w:val="en-US"/>
              </w:rPr>
              <w:t xml:space="preserve">Name </w:t>
            </w: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r w:rsidRPr="00915636">
              <w:rPr>
                <w:rFonts w:eastAsia="Calibri"/>
                <w:b/>
                <w:sz w:val="22"/>
                <w:szCs w:val="22"/>
                <w:lang w:val="en-US"/>
              </w:rPr>
              <w:t xml:space="preserve">Email </w:t>
            </w: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r w:rsidRPr="00915636">
              <w:rPr>
                <w:rFonts w:eastAsia="Calibri"/>
                <w:b/>
                <w:sz w:val="22"/>
                <w:szCs w:val="22"/>
                <w:lang w:val="en-US"/>
              </w:rPr>
              <w:t xml:space="preserve">Skype / Other </w:t>
            </w: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p>
          <w:p w:rsidR="00572087" w:rsidRPr="00915636" w:rsidRDefault="00572087" w:rsidP="00572087">
            <w:pPr>
              <w:rPr>
                <w:rFonts w:eastAsia="Calibri"/>
                <w:b/>
                <w:sz w:val="22"/>
                <w:szCs w:val="22"/>
                <w:lang w:val="en-US"/>
              </w:rPr>
            </w:pPr>
            <w:r w:rsidRPr="00915636">
              <w:rPr>
                <w:rFonts w:eastAsia="Calibri"/>
                <w:b/>
                <w:sz w:val="22"/>
                <w:szCs w:val="22"/>
                <w:lang w:val="en-US"/>
              </w:rPr>
              <w:t xml:space="preserve">GSM </w:t>
            </w:r>
          </w:p>
          <w:p w:rsidR="00572087" w:rsidRPr="00915636" w:rsidRDefault="00572087" w:rsidP="00FB3F6C">
            <w:pPr>
              <w:rPr>
                <w:rFonts w:eastAsia="Calibri"/>
                <w:b/>
                <w:sz w:val="22"/>
                <w:szCs w:val="22"/>
                <w:lang w:val="en-US"/>
              </w:rPr>
            </w:pPr>
          </w:p>
        </w:tc>
      </w:tr>
      <w:tr w:rsidR="00572087" w:rsidRPr="00915636" w:rsidTr="00915636">
        <w:tc>
          <w:tcPr>
            <w:tcW w:w="9061" w:type="dxa"/>
            <w:gridSpan w:val="2"/>
            <w:shd w:val="clear" w:color="auto" w:fill="auto"/>
          </w:tcPr>
          <w:p w:rsidR="00572087" w:rsidRPr="00915636" w:rsidRDefault="00572087" w:rsidP="00915636">
            <w:pPr>
              <w:jc w:val="center"/>
              <w:rPr>
                <w:rFonts w:eastAsia="Calibri"/>
                <w:b/>
                <w:sz w:val="22"/>
                <w:szCs w:val="22"/>
                <w:lang w:val="en-US"/>
              </w:rPr>
            </w:pPr>
          </w:p>
          <w:p w:rsidR="00572087" w:rsidRPr="00915636" w:rsidRDefault="00572087" w:rsidP="00572087">
            <w:pPr>
              <w:rPr>
                <w:rFonts w:eastAsia="Calibri"/>
                <w:b/>
                <w:sz w:val="22"/>
                <w:szCs w:val="22"/>
                <w:lang w:val="en-US"/>
              </w:rPr>
            </w:pPr>
            <w:r w:rsidRPr="00915636">
              <w:rPr>
                <w:rFonts w:eastAsia="Calibri"/>
                <w:b/>
                <w:sz w:val="22"/>
                <w:szCs w:val="22"/>
                <w:lang w:val="en-US"/>
              </w:rPr>
              <w:t>Describe the Primary Activity or (Proposed Activity)</w:t>
            </w:r>
          </w:p>
          <w:p w:rsidR="00572087" w:rsidRPr="00915636" w:rsidRDefault="00572087" w:rsidP="00FB3F6C">
            <w:pPr>
              <w:rPr>
                <w:rFonts w:eastAsia="Calibri"/>
                <w:b/>
                <w:sz w:val="22"/>
                <w:szCs w:val="22"/>
                <w:lang w:val="en-US"/>
              </w:rPr>
            </w:pPr>
          </w:p>
          <w:p w:rsidR="00572087" w:rsidRPr="00915636" w:rsidRDefault="00572087" w:rsidP="00FB3F6C">
            <w:pPr>
              <w:rPr>
                <w:rFonts w:eastAsia="Calibri"/>
                <w:b/>
                <w:sz w:val="22"/>
                <w:szCs w:val="22"/>
                <w:lang w:val="en-US"/>
              </w:rPr>
            </w:pPr>
          </w:p>
          <w:p w:rsidR="00572087" w:rsidRPr="00915636" w:rsidRDefault="00572087" w:rsidP="00FB3F6C">
            <w:pPr>
              <w:rPr>
                <w:rFonts w:eastAsia="Calibri"/>
                <w:b/>
                <w:sz w:val="22"/>
                <w:szCs w:val="22"/>
                <w:lang w:val="en-US"/>
              </w:rPr>
            </w:pPr>
          </w:p>
          <w:p w:rsidR="00572087" w:rsidRPr="00915636" w:rsidRDefault="00572087" w:rsidP="00FB3F6C">
            <w:pPr>
              <w:rPr>
                <w:rFonts w:eastAsia="Calibri"/>
                <w:b/>
                <w:sz w:val="22"/>
                <w:szCs w:val="22"/>
                <w:lang w:val="en-US"/>
              </w:rPr>
            </w:pPr>
          </w:p>
        </w:tc>
      </w:tr>
      <w:tr w:rsidR="00FB3F6C" w:rsidRPr="00915636" w:rsidTr="00915636">
        <w:tc>
          <w:tcPr>
            <w:tcW w:w="4530" w:type="dxa"/>
            <w:shd w:val="clear" w:color="auto" w:fill="auto"/>
          </w:tcPr>
          <w:p w:rsidR="00FB3F6C" w:rsidRPr="00915636" w:rsidRDefault="00FB3F6C" w:rsidP="00915636">
            <w:pPr>
              <w:jc w:val="center"/>
              <w:rPr>
                <w:rFonts w:eastAsia="Calibri"/>
                <w:b/>
                <w:sz w:val="22"/>
                <w:szCs w:val="22"/>
                <w:lang w:val="en-US"/>
              </w:rPr>
            </w:pPr>
          </w:p>
          <w:p w:rsidR="00FB3F6C" w:rsidRPr="00915636" w:rsidRDefault="00FB3F6C" w:rsidP="00915636">
            <w:pPr>
              <w:jc w:val="center"/>
              <w:rPr>
                <w:rFonts w:eastAsia="Calibri"/>
                <w:b/>
                <w:sz w:val="22"/>
                <w:szCs w:val="22"/>
                <w:lang w:val="en-US"/>
              </w:rPr>
            </w:pPr>
            <w:r w:rsidRPr="00915636">
              <w:rPr>
                <w:rFonts w:eastAsia="Calibri"/>
                <w:b/>
                <w:sz w:val="22"/>
                <w:szCs w:val="22"/>
                <w:lang w:val="en-US"/>
              </w:rPr>
              <w:t>Number of Managers / Executives</w:t>
            </w:r>
          </w:p>
          <w:p w:rsidR="00FB3F6C" w:rsidRPr="00915636" w:rsidRDefault="00FB3F6C" w:rsidP="00915636">
            <w:pPr>
              <w:jc w:val="center"/>
              <w:rPr>
                <w:rFonts w:eastAsia="Calibri"/>
                <w:b/>
                <w:sz w:val="22"/>
                <w:szCs w:val="22"/>
                <w:lang w:val="en-US"/>
              </w:rPr>
            </w:pPr>
          </w:p>
        </w:tc>
        <w:tc>
          <w:tcPr>
            <w:tcW w:w="4531" w:type="dxa"/>
            <w:shd w:val="clear" w:color="auto" w:fill="auto"/>
          </w:tcPr>
          <w:p w:rsidR="00FB3F6C" w:rsidRPr="00915636" w:rsidRDefault="00FB3F6C" w:rsidP="00FB3F6C">
            <w:pPr>
              <w:rPr>
                <w:rFonts w:eastAsia="Calibri"/>
                <w:b/>
                <w:sz w:val="22"/>
                <w:szCs w:val="22"/>
                <w:lang w:val="en-US"/>
              </w:rPr>
            </w:pPr>
          </w:p>
          <w:p w:rsidR="00FB3F6C" w:rsidRPr="00915636" w:rsidRDefault="00FB3F6C" w:rsidP="00FB3F6C">
            <w:pPr>
              <w:rPr>
                <w:rFonts w:eastAsia="Calibri"/>
                <w:b/>
                <w:sz w:val="22"/>
                <w:szCs w:val="22"/>
                <w:lang w:val="en-US"/>
              </w:rPr>
            </w:pPr>
          </w:p>
        </w:tc>
      </w:tr>
      <w:tr w:rsidR="00FB3F6C" w:rsidRPr="00915636" w:rsidTr="00915636">
        <w:tc>
          <w:tcPr>
            <w:tcW w:w="4530" w:type="dxa"/>
            <w:shd w:val="clear" w:color="auto" w:fill="auto"/>
          </w:tcPr>
          <w:p w:rsidR="00FB3F6C" w:rsidRPr="00915636" w:rsidRDefault="00FB3F6C" w:rsidP="00915636">
            <w:pPr>
              <w:jc w:val="center"/>
              <w:rPr>
                <w:rFonts w:eastAsia="Calibri"/>
                <w:b/>
                <w:sz w:val="22"/>
                <w:szCs w:val="22"/>
                <w:lang w:val="en-US"/>
              </w:rPr>
            </w:pPr>
          </w:p>
          <w:p w:rsidR="00FB3F6C" w:rsidRPr="00915636" w:rsidRDefault="00FB3F6C" w:rsidP="00915636">
            <w:pPr>
              <w:jc w:val="center"/>
              <w:rPr>
                <w:rFonts w:eastAsia="Calibri"/>
                <w:b/>
                <w:sz w:val="22"/>
                <w:szCs w:val="22"/>
                <w:lang w:val="en-US"/>
              </w:rPr>
            </w:pPr>
            <w:r w:rsidRPr="00915636">
              <w:rPr>
                <w:rFonts w:eastAsia="Calibri"/>
                <w:b/>
                <w:sz w:val="22"/>
                <w:szCs w:val="22"/>
                <w:lang w:val="en-US"/>
              </w:rPr>
              <w:t>Number of Operational Staff</w:t>
            </w:r>
          </w:p>
          <w:p w:rsidR="00FB3F6C" w:rsidRPr="00915636" w:rsidRDefault="00FB3F6C" w:rsidP="00915636">
            <w:pPr>
              <w:jc w:val="center"/>
              <w:rPr>
                <w:rFonts w:eastAsia="Calibri"/>
                <w:b/>
                <w:sz w:val="22"/>
                <w:szCs w:val="22"/>
                <w:lang w:val="en-US"/>
              </w:rPr>
            </w:pPr>
          </w:p>
        </w:tc>
        <w:tc>
          <w:tcPr>
            <w:tcW w:w="4531" w:type="dxa"/>
            <w:shd w:val="clear" w:color="auto" w:fill="auto"/>
          </w:tcPr>
          <w:p w:rsidR="00FB3F6C" w:rsidRPr="00915636" w:rsidRDefault="00FB3F6C" w:rsidP="00FB3F6C">
            <w:pPr>
              <w:rPr>
                <w:rFonts w:eastAsia="Calibri"/>
                <w:b/>
                <w:sz w:val="22"/>
                <w:szCs w:val="22"/>
                <w:lang w:val="en-US"/>
              </w:rPr>
            </w:pPr>
          </w:p>
          <w:p w:rsidR="00FB3F6C" w:rsidRPr="00915636" w:rsidRDefault="00FB3F6C" w:rsidP="00FB3F6C">
            <w:pPr>
              <w:rPr>
                <w:rFonts w:eastAsia="Calibri"/>
                <w:b/>
                <w:sz w:val="22"/>
                <w:szCs w:val="22"/>
                <w:lang w:val="en-US"/>
              </w:rPr>
            </w:pPr>
          </w:p>
        </w:tc>
      </w:tr>
      <w:tr w:rsidR="00FB3F6C" w:rsidRPr="00915636" w:rsidTr="00915636">
        <w:tc>
          <w:tcPr>
            <w:tcW w:w="4530" w:type="dxa"/>
            <w:shd w:val="clear" w:color="auto" w:fill="auto"/>
          </w:tcPr>
          <w:p w:rsidR="00FB3F6C" w:rsidRPr="00915636" w:rsidRDefault="00FB3F6C" w:rsidP="00915636">
            <w:pPr>
              <w:jc w:val="center"/>
              <w:rPr>
                <w:rFonts w:eastAsia="Calibri"/>
                <w:b/>
                <w:sz w:val="22"/>
                <w:szCs w:val="22"/>
                <w:lang w:val="en-US"/>
              </w:rPr>
            </w:pPr>
          </w:p>
          <w:p w:rsidR="00FB3F6C" w:rsidRPr="00915636" w:rsidRDefault="00FB3F6C" w:rsidP="00915636">
            <w:pPr>
              <w:jc w:val="center"/>
              <w:rPr>
                <w:rFonts w:eastAsia="Calibri"/>
                <w:b/>
                <w:sz w:val="22"/>
                <w:szCs w:val="22"/>
                <w:lang w:val="en-US"/>
              </w:rPr>
            </w:pPr>
            <w:r w:rsidRPr="00915636">
              <w:rPr>
                <w:rFonts w:eastAsia="Calibri"/>
                <w:b/>
                <w:sz w:val="22"/>
                <w:szCs w:val="22"/>
                <w:lang w:val="en-US"/>
              </w:rPr>
              <w:t>Number of Administration &amp; Support Staff</w:t>
            </w:r>
          </w:p>
          <w:p w:rsidR="00FB3F6C" w:rsidRPr="00915636" w:rsidRDefault="00FB3F6C" w:rsidP="00915636">
            <w:pPr>
              <w:jc w:val="center"/>
              <w:rPr>
                <w:rFonts w:eastAsia="Calibri"/>
                <w:b/>
                <w:sz w:val="22"/>
                <w:szCs w:val="22"/>
                <w:lang w:val="en-US"/>
              </w:rPr>
            </w:pPr>
          </w:p>
        </w:tc>
        <w:tc>
          <w:tcPr>
            <w:tcW w:w="4531" w:type="dxa"/>
            <w:shd w:val="clear" w:color="auto" w:fill="auto"/>
          </w:tcPr>
          <w:p w:rsidR="00FB3F6C" w:rsidRPr="00915636" w:rsidRDefault="00FB3F6C" w:rsidP="00FB3F6C">
            <w:pPr>
              <w:rPr>
                <w:rFonts w:eastAsia="Calibri"/>
                <w:b/>
                <w:sz w:val="22"/>
                <w:szCs w:val="22"/>
                <w:lang w:val="en-US"/>
              </w:rPr>
            </w:pPr>
          </w:p>
          <w:p w:rsidR="00FB3F6C" w:rsidRPr="00915636" w:rsidRDefault="00FB3F6C" w:rsidP="00FB3F6C">
            <w:pPr>
              <w:rPr>
                <w:rFonts w:eastAsia="Calibri"/>
                <w:b/>
                <w:sz w:val="22"/>
                <w:szCs w:val="22"/>
                <w:lang w:val="en-US"/>
              </w:rPr>
            </w:pPr>
          </w:p>
        </w:tc>
      </w:tr>
      <w:tr w:rsidR="00FB3F6C" w:rsidRPr="00915636" w:rsidTr="00915636">
        <w:tc>
          <w:tcPr>
            <w:tcW w:w="4530" w:type="dxa"/>
            <w:shd w:val="clear" w:color="auto" w:fill="auto"/>
          </w:tcPr>
          <w:p w:rsidR="00FB3F6C" w:rsidRPr="00915636" w:rsidRDefault="00FB3F6C" w:rsidP="00915636">
            <w:pPr>
              <w:jc w:val="center"/>
              <w:rPr>
                <w:rFonts w:eastAsia="Calibri"/>
                <w:b/>
                <w:sz w:val="22"/>
                <w:szCs w:val="22"/>
                <w:lang w:val="en-US"/>
              </w:rPr>
            </w:pPr>
          </w:p>
          <w:p w:rsidR="00FB3F6C" w:rsidRPr="00915636" w:rsidRDefault="00FB3F6C" w:rsidP="00915636">
            <w:pPr>
              <w:jc w:val="center"/>
              <w:rPr>
                <w:rFonts w:eastAsia="Calibri"/>
                <w:b/>
                <w:sz w:val="22"/>
                <w:szCs w:val="22"/>
                <w:lang w:val="en-US"/>
              </w:rPr>
            </w:pPr>
            <w:r w:rsidRPr="00915636">
              <w:rPr>
                <w:rFonts w:eastAsia="Calibri"/>
                <w:b/>
                <w:sz w:val="22"/>
                <w:szCs w:val="22"/>
                <w:lang w:val="en-US"/>
              </w:rPr>
              <w:t>Number of Subcontract Staff (Service Provision)</w:t>
            </w:r>
          </w:p>
          <w:p w:rsidR="00FB3F6C" w:rsidRPr="00915636" w:rsidRDefault="00FB3F6C" w:rsidP="00915636">
            <w:pPr>
              <w:jc w:val="center"/>
              <w:rPr>
                <w:rFonts w:eastAsia="Calibri"/>
                <w:b/>
                <w:sz w:val="22"/>
                <w:szCs w:val="22"/>
                <w:lang w:val="en-US"/>
              </w:rPr>
            </w:pPr>
          </w:p>
        </w:tc>
        <w:tc>
          <w:tcPr>
            <w:tcW w:w="4531" w:type="dxa"/>
            <w:shd w:val="clear" w:color="auto" w:fill="auto"/>
          </w:tcPr>
          <w:p w:rsidR="00FB3F6C" w:rsidRPr="00915636" w:rsidRDefault="00FB3F6C" w:rsidP="00FB3F6C">
            <w:pPr>
              <w:rPr>
                <w:rFonts w:eastAsia="Calibri"/>
                <w:b/>
                <w:sz w:val="22"/>
                <w:szCs w:val="22"/>
                <w:lang w:val="en-US"/>
              </w:rPr>
            </w:pPr>
          </w:p>
        </w:tc>
      </w:tr>
    </w:tbl>
    <w:p w:rsidR="00FB3F6C" w:rsidRDefault="00FB3F6C" w:rsidP="00FB3F6C">
      <w:pPr>
        <w:rPr>
          <w:lang w:val="en-US"/>
        </w:rPr>
      </w:pPr>
    </w:p>
    <w:p w:rsidR="000C5265" w:rsidRDefault="000C5265" w:rsidP="00FB3F6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5265" w:rsidRPr="00915636" w:rsidTr="00915636">
        <w:tc>
          <w:tcPr>
            <w:tcW w:w="9061" w:type="dxa"/>
            <w:shd w:val="clear" w:color="auto" w:fill="auto"/>
          </w:tcPr>
          <w:p w:rsidR="000C5265" w:rsidRPr="00915636" w:rsidRDefault="000C5265" w:rsidP="00FB3F6C">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w:t>
            </w: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p w:rsidR="000C5265" w:rsidRPr="00915636" w:rsidRDefault="000C5265" w:rsidP="00FB3F6C">
            <w:pPr>
              <w:rPr>
                <w:rFonts w:eastAsia="Calibri"/>
                <w:sz w:val="22"/>
                <w:szCs w:val="22"/>
                <w:lang w:val="en-US"/>
              </w:rPr>
            </w:pPr>
          </w:p>
        </w:tc>
      </w:tr>
    </w:tbl>
    <w:p w:rsidR="000C5265" w:rsidRDefault="000C5265" w:rsidP="00FB3F6C">
      <w:pPr>
        <w:rPr>
          <w:lang w:val="en-US"/>
        </w:rPr>
      </w:pPr>
    </w:p>
    <w:p w:rsidR="00FB3F6C" w:rsidRDefault="00FB3F6C" w:rsidP="00FB3F6C">
      <w:pPr>
        <w:rPr>
          <w:lang w:val="en-US"/>
        </w:rPr>
      </w:pPr>
    </w:p>
    <w:p w:rsidR="00FB3F6C" w:rsidRPr="00FB3F6C" w:rsidRDefault="00FB3F6C" w:rsidP="00FB3F6C">
      <w:pPr>
        <w:rPr>
          <w:sz w:val="22"/>
          <w:szCs w:val="22"/>
          <w:lang w:val="en-US"/>
        </w:rPr>
      </w:pPr>
      <w:r w:rsidRPr="00FB3F6C">
        <w:rPr>
          <w:sz w:val="22"/>
          <w:szCs w:val="22"/>
          <w:lang w:val="en-US"/>
        </w:rPr>
        <w:t xml:space="preserve">Please use these questions as a guide to your current level of knowledge related to SMS </w:t>
      </w:r>
    </w:p>
    <w:p w:rsidR="00FB3F6C" w:rsidRPr="003413B2" w:rsidRDefault="00FB3F6C" w:rsidP="00FB3F6C">
      <w:pPr>
        <w:rPr>
          <w:lang w:val="en-US"/>
        </w:rPr>
      </w:pPr>
    </w:p>
    <w:p w:rsidR="00FB3F6C" w:rsidRPr="00FB3F6C" w:rsidRDefault="00FB3F6C" w:rsidP="00FB3F6C">
      <w:pPr>
        <w:jc w:val="center"/>
        <w:rPr>
          <w:b/>
          <w:lang w:val="en-US"/>
        </w:rPr>
      </w:pPr>
      <w:r w:rsidRPr="00FB3F6C">
        <w:rPr>
          <w:b/>
          <w:lang w:val="en-US"/>
        </w:rPr>
        <w:lastRenderedPageBreak/>
        <w:t>Safety Management System Training for Executives</w:t>
      </w:r>
    </w:p>
    <w:p w:rsidR="00FB3F6C" w:rsidRDefault="00FB3F6C" w:rsidP="00FB3F6C">
      <w:pPr>
        <w:rPr>
          <w:b/>
          <w:sz w:val="28"/>
          <w:szCs w:val="28"/>
          <w:lang w:val="en-US"/>
        </w:rPr>
      </w:pPr>
    </w:p>
    <w:p w:rsidR="00FB3F6C" w:rsidRDefault="00FB3F6C" w:rsidP="00FB3F6C">
      <w:pPr>
        <w:rPr>
          <w:b/>
          <w:lang w:val="en-US"/>
        </w:rPr>
      </w:pPr>
      <w:r>
        <w:rPr>
          <w:b/>
          <w:lang w:val="en-US"/>
        </w:rPr>
        <w:t>Management Team Roles &amp; Responsibilities Understood</w:t>
      </w:r>
    </w:p>
    <w:p w:rsidR="00FB3F6C" w:rsidRDefault="00FB3F6C" w:rsidP="00FB3F6C">
      <w:pPr>
        <w:rPr>
          <w:lang w:val="en-US"/>
        </w:rPr>
      </w:pPr>
      <w:r>
        <w:rPr>
          <w:lang w:val="en-US"/>
        </w:rPr>
        <w:t xml:space="preserve">i/ Does the management team fully understand its SMS core responsibilities </w:t>
      </w:r>
    </w:p>
    <w:p w:rsidR="00FB3F6C" w:rsidRDefault="00FB3F6C" w:rsidP="00FB3F6C">
      <w:pPr>
        <w:rPr>
          <w:lang w:val="en-US"/>
        </w:rPr>
      </w:pPr>
      <w:r>
        <w:rPr>
          <w:lang w:val="en-US"/>
        </w:rPr>
        <w:t>ii/ Does the management team understand the role of the Safety Manager (SM) – (as a service provider to the “Management Team”)</w:t>
      </w:r>
    </w:p>
    <w:p w:rsidR="00FB3F6C" w:rsidRDefault="00FB3F6C" w:rsidP="00FB3F6C">
      <w:pPr>
        <w:rPr>
          <w:lang w:val="en-US"/>
        </w:rPr>
      </w:pPr>
      <w:r>
        <w:rPr>
          <w:lang w:val="en-US"/>
        </w:rPr>
        <w:t>iii/ Has the Nominated Person / Post Holder established the resources required to comply with their SMS obligations within the business area.</w:t>
      </w:r>
    </w:p>
    <w:p w:rsidR="00FB3F6C" w:rsidRDefault="00FB3F6C" w:rsidP="00FB3F6C">
      <w:pPr>
        <w:rPr>
          <w:lang w:val="en-US"/>
        </w:rPr>
      </w:pPr>
      <w:r>
        <w:rPr>
          <w:lang w:val="en-US"/>
        </w:rPr>
        <w:t xml:space="preserve">iv/ Is the process to manage change embedded in the organisations process and procedures </w:t>
      </w:r>
    </w:p>
    <w:p w:rsidR="00FB3F6C" w:rsidRDefault="00FB3F6C" w:rsidP="00FB3F6C">
      <w:pPr>
        <w:rPr>
          <w:lang w:val="en-US"/>
        </w:rPr>
      </w:pPr>
      <w:r>
        <w:rPr>
          <w:lang w:val="en-US"/>
        </w:rPr>
        <w:t>v/ Is the SMS communication and training process acceptable within your business area</w:t>
      </w:r>
    </w:p>
    <w:p w:rsidR="00FB3F6C" w:rsidRPr="008B75C4" w:rsidRDefault="00FB3F6C" w:rsidP="00FB3F6C">
      <w:pPr>
        <w:rPr>
          <w:lang w:val="en-US"/>
        </w:rPr>
      </w:pPr>
      <w:r>
        <w:rPr>
          <w:lang w:val="en-US"/>
        </w:rPr>
        <w:t>vi/ How are you measuring the effectiveness of the SMS within your business area (Performance Indicators &amp; KPI’s)</w:t>
      </w:r>
    </w:p>
    <w:p w:rsidR="00FB3F6C" w:rsidRDefault="00FB3F6C" w:rsidP="00FB3F6C">
      <w:pPr>
        <w:rPr>
          <w:lang w:val="en-US"/>
        </w:rPr>
      </w:pPr>
      <w:r>
        <w:rPr>
          <w:lang w:val="en-US"/>
        </w:rPr>
        <w:t>vii/ Are your team members willing to report into the SMS? How is this evidenced? – How many reports in the last year? (Consider an effective measure is connected with the willingness to report)</w:t>
      </w:r>
    </w:p>
    <w:p w:rsidR="00FB3F6C" w:rsidRDefault="00FB3F6C" w:rsidP="00FB3F6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3F6C" w:rsidRPr="00915636" w:rsidTr="00915636">
        <w:trPr>
          <w:trHeight w:val="255"/>
        </w:trPr>
        <w:tc>
          <w:tcPr>
            <w:tcW w:w="9061" w:type="dxa"/>
            <w:shd w:val="clear" w:color="auto" w:fill="auto"/>
          </w:tcPr>
          <w:p w:rsidR="00FB3F6C" w:rsidRPr="00915636" w:rsidRDefault="00FB3F6C"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w:t>
            </w: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B3F6C" w:rsidRPr="00915636" w:rsidRDefault="00FB3F6C"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B3F6C" w:rsidRPr="00915636" w:rsidRDefault="00FB3F6C" w:rsidP="00915636">
            <w:pPr>
              <w:rPr>
                <w:rFonts w:eastAsia="Calibri"/>
                <w:sz w:val="22"/>
                <w:szCs w:val="22"/>
                <w:lang w:val="en-US"/>
              </w:rPr>
            </w:pPr>
          </w:p>
          <w:p w:rsidR="00FB3F6C" w:rsidRPr="00915636" w:rsidRDefault="00FB3F6C" w:rsidP="00915636">
            <w:pPr>
              <w:rPr>
                <w:rFonts w:eastAsia="Calibri"/>
                <w:sz w:val="22"/>
                <w:szCs w:val="22"/>
                <w:lang w:val="en-US"/>
              </w:rPr>
            </w:pPr>
          </w:p>
          <w:p w:rsidR="00FB3F6C" w:rsidRPr="00915636" w:rsidRDefault="00FB3F6C" w:rsidP="00915636">
            <w:pPr>
              <w:rPr>
                <w:rFonts w:eastAsia="Calibri"/>
                <w:sz w:val="22"/>
                <w:szCs w:val="22"/>
                <w:lang w:val="en-US"/>
              </w:rPr>
            </w:pPr>
          </w:p>
          <w:p w:rsidR="00FB3F6C" w:rsidRPr="00915636" w:rsidRDefault="00FB3F6C" w:rsidP="00915636">
            <w:pPr>
              <w:rPr>
                <w:rFonts w:eastAsia="Calibri"/>
                <w:sz w:val="22"/>
                <w:szCs w:val="22"/>
                <w:lang w:val="en-US"/>
              </w:rPr>
            </w:pPr>
          </w:p>
        </w:tc>
      </w:tr>
    </w:tbl>
    <w:p w:rsidR="00FB3F6C" w:rsidRDefault="00FB3F6C" w:rsidP="00FB3F6C">
      <w:pPr>
        <w:rPr>
          <w:lang w:val="en-US"/>
        </w:rPr>
      </w:pPr>
    </w:p>
    <w:p w:rsidR="00FB3F6C" w:rsidRPr="00E405B7" w:rsidRDefault="00FB3F6C" w:rsidP="00FB3F6C">
      <w:pPr>
        <w:rPr>
          <w:lang w:val="en-US"/>
        </w:rPr>
      </w:pPr>
      <w:r>
        <w:rPr>
          <w:lang w:val="en-US"/>
        </w:rPr>
        <w:t xml:space="preserve">SAS offers a range of SMS training courses specifically focused on the needs of the accountable executive and post holders </w:t>
      </w:r>
    </w:p>
    <w:p w:rsidR="00FB3F6C" w:rsidRDefault="00FB3F6C" w:rsidP="00FB3F6C">
      <w:pPr>
        <w:rPr>
          <w:b/>
          <w:sz w:val="28"/>
          <w:szCs w:val="28"/>
          <w:lang w:val="en-US"/>
        </w:rPr>
      </w:pPr>
    </w:p>
    <w:p w:rsidR="00FB3F6C" w:rsidRDefault="00FB3F6C" w:rsidP="00FB3F6C">
      <w:r>
        <w:t xml:space="preserve">Please see the following courses </w:t>
      </w:r>
    </w:p>
    <w:p w:rsidR="00FB3F6C" w:rsidRDefault="00FB3F6C" w:rsidP="00FB3F6C">
      <w:pPr>
        <w:rPr>
          <w:b/>
          <w:sz w:val="28"/>
          <w:szCs w:val="28"/>
          <w:lang w:val="en-US"/>
        </w:rPr>
      </w:pPr>
    </w:p>
    <w:p w:rsidR="00FB3F6C" w:rsidRDefault="00FB3F6C" w:rsidP="00FB3F6C">
      <w:hyperlink r:id="rId9" w:history="1">
        <w:r>
          <w:rPr>
            <w:rStyle w:val="Hyperlink"/>
            <w:rFonts w:ascii="Helvetica" w:hAnsi="Helvetica" w:cs="Helvetica"/>
            <w:color w:val="00A0DE"/>
            <w:sz w:val="20"/>
            <w:szCs w:val="20"/>
            <w:shd w:val="clear" w:color="auto" w:fill="FFFFFF"/>
          </w:rPr>
          <w:t>SMS Introduction and Awareness – 1 Day</w:t>
        </w:r>
      </w:hyperlink>
    </w:p>
    <w:p w:rsidR="00FB3F6C" w:rsidRDefault="00FB3F6C" w:rsidP="00FB3F6C">
      <w:pPr>
        <w:rPr>
          <w:b/>
          <w:sz w:val="28"/>
          <w:szCs w:val="28"/>
          <w:lang w:val="en-US"/>
        </w:rPr>
      </w:pPr>
      <w:hyperlink r:id="rId10" w:history="1">
        <w:r>
          <w:rPr>
            <w:rStyle w:val="Hyperlink"/>
            <w:rFonts w:ascii="Helvetica" w:hAnsi="Helvetica" w:cs="Helvetica"/>
            <w:color w:val="00A0DE"/>
            <w:sz w:val="20"/>
            <w:szCs w:val="20"/>
            <w:shd w:val="clear" w:color="auto" w:fill="FFFFFF"/>
          </w:rPr>
          <w:t>Active Safety Management for Managers – 3 Days</w:t>
        </w:r>
      </w:hyperlink>
    </w:p>
    <w:p w:rsidR="00FB3F6C" w:rsidRDefault="00FB3F6C" w:rsidP="00FB3F6C">
      <w:hyperlink r:id="rId11" w:history="1">
        <w:r>
          <w:rPr>
            <w:rStyle w:val="Hyperlink"/>
            <w:rFonts w:ascii="Helvetica" w:hAnsi="Helvetica" w:cs="Helvetica"/>
            <w:color w:val="00A0DE"/>
            <w:sz w:val="20"/>
            <w:szCs w:val="20"/>
            <w:shd w:val="clear" w:color="auto" w:fill="FFFFFF"/>
          </w:rPr>
          <w:t>SMS Introduction for Accountable Managers Post Holders and Key Executives – 1 Day</w:t>
        </w:r>
      </w:hyperlink>
      <w:r>
        <w:rPr>
          <w:rFonts w:ascii="Helvetica" w:hAnsi="Helvetica" w:cs="Helvetica"/>
          <w:color w:val="555555"/>
          <w:sz w:val="20"/>
          <w:szCs w:val="20"/>
        </w:rPr>
        <w:br/>
      </w:r>
      <w:hyperlink r:id="rId12" w:history="1">
        <w:r>
          <w:rPr>
            <w:rStyle w:val="Hyperlink"/>
            <w:rFonts w:ascii="Helvetica" w:hAnsi="Helvetica" w:cs="Helvetica"/>
            <w:color w:val="00A0DE"/>
            <w:sz w:val="20"/>
            <w:szCs w:val="20"/>
            <w:shd w:val="clear" w:color="auto" w:fill="FFFFFF"/>
          </w:rPr>
          <w:t>SMS Introduction for Managers and Post Holders – 1 Day</w:t>
        </w:r>
      </w:hyperlink>
      <w:r>
        <w:rPr>
          <w:rFonts w:ascii="Helvetica" w:hAnsi="Helvetica" w:cs="Helvetica"/>
          <w:color w:val="555555"/>
          <w:sz w:val="20"/>
          <w:szCs w:val="20"/>
        </w:rPr>
        <w:br/>
      </w:r>
      <w:hyperlink r:id="rId13" w:history="1">
        <w:r>
          <w:rPr>
            <w:rStyle w:val="Hyperlink"/>
            <w:rFonts w:ascii="Helvetica" w:hAnsi="Helvetica" w:cs="Helvetica"/>
            <w:color w:val="00A0DE"/>
            <w:sz w:val="20"/>
            <w:szCs w:val="20"/>
            <w:shd w:val="clear" w:color="auto" w:fill="FFFFFF"/>
          </w:rPr>
          <w:t>SMS Introduction Training for Safety and Quality Managers – 2 Days</w:t>
        </w:r>
      </w:hyperlink>
    </w:p>
    <w:p w:rsidR="00FB3F6C" w:rsidRDefault="00FB3F6C" w:rsidP="00FB3F6C">
      <w:pPr>
        <w:rPr>
          <w:b/>
          <w:sz w:val="28"/>
          <w:szCs w:val="28"/>
          <w:lang w:val="en-US"/>
        </w:rPr>
      </w:pPr>
      <w:hyperlink r:id="rId14" w:history="1">
        <w:r>
          <w:rPr>
            <w:rStyle w:val="Hyperlink"/>
            <w:rFonts w:ascii="Helvetica" w:hAnsi="Helvetica" w:cs="Helvetica"/>
            <w:color w:val="00A0DE"/>
            <w:sz w:val="20"/>
            <w:szCs w:val="20"/>
            <w:shd w:val="clear" w:color="auto" w:fill="FFFFFF"/>
          </w:rPr>
          <w:t>SMS Overview and Benchmarking Workshop – 1 Day</w:t>
        </w:r>
      </w:hyperlink>
    </w:p>
    <w:p w:rsidR="00572087" w:rsidRDefault="00FB3F6C" w:rsidP="00FB3F6C">
      <w:hyperlink r:id="rId15" w:history="1">
        <w:r>
          <w:rPr>
            <w:rStyle w:val="Hyperlink"/>
            <w:rFonts w:ascii="Helvetica" w:hAnsi="Helvetica" w:cs="Helvetica"/>
            <w:color w:val="00A0DE"/>
            <w:sz w:val="20"/>
            <w:szCs w:val="20"/>
            <w:shd w:val="clear" w:color="auto" w:fill="FFFFFF"/>
          </w:rPr>
          <w:t>Aviation SMS Hazard Identification and Risk Analysis – 1 Day</w:t>
        </w:r>
      </w:hyperlink>
    </w:p>
    <w:p w:rsidR="00FB3F6C" w:rsidRDefault="00FB3F6C" w:rsidP="00FB3F6C">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3F6C" w:rsidRPr="00915636" w:rsidTr="00915636">
        <w:trPr>
          <w:trHeight w:val="255"/>
        </w:trPr>
        <w:tc>
          <w:tcPr>
            <w:tcW w:w="9061" w:type="dxa"/>
            <w:shd w:val="clear" w:color="auto" w:fill="auto"/>
          </w:tcPr>
          <w:p w:rsidR="00FB3F6C" w:rsidRPr="00915636" w:rsidRDefault="00FB3F6C"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w:t>
            </w:r>
          </w:p>
          <w:p w:rsidR="00FB3F6C" w:rsidRPr="00915636" w:rsidRDefault="00FB3F6C"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B3F6C" w:rsidRPr="00915636" w:rsidRDefault="00FB3F6C" w:rsidP="00915636">
            <w:pPr>
              <w:rPr>
                <w:rFonts w:eastAsia="Calibri"/>
                <w:sz w:val="22"/>
                <w:szCs w:val="22"/>
                <w:lang w:val="en-US"/>
              </w:rPr>
            </w:pPr>
          </w:p>
          <w:p w:rsidR="00FB3F6C" w:rsidRPr="00915636" w:rsidRDefault="00FB3F6C" w:rsidP="00915636">
            <w:pPr>
              <w:rPr>
                <w:rFonts w:eastAsia="Calibri"/>
                <w:sz w:val="22"/>
                <w:szCs w:val="22"/>
                <w:lang w:val="en-US"/>
              </w:rPr>
            </w:pPr>
          </w:p>
          <w:p w:rsidR="00FB3F6C" w:rsidRPr="00915636" w:rsidRDefault="00FB3F6C"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B3F6C" w:rsidRPr="00915636" w:rsidRDefault="00FB3F6C" w:rsidP="00915636">
            <w:pPr>
              <w:rPr>
                <w:rFonts w:eastAsia="Calibri"/>
                <w:sz w:val="22"/>
                <w:szCs w:val="22"/>
                <w:lang w:val="en-US"/>
              </w:rPr>
            </w:pPr>
          </w:p>
        </w:tc>
      </w:tr>
    </w:tbl>
    <w:p w:rsidR="00FB3F6C" w:rsidRDefault="00FB3F6C" w:rsidP="00FB3F6C">
      <w:pPr>
        <w:rPr>
          <w:b/>
          <w:sz w:val="28"/>
          <w:szCs w:val="28"/>
          <w:lang w:val="en-US"/>
        </w:rPr>
      </w:pPr>
    </w:p>
    <w:p w:rsidR="00FB3F6C" w:rsidRPr="003413B2" w:rsidRDefault="00FB3F6C" w:rsidP="00FB3F6C">
      <w:pPr>
        <w:rPr>
          <w:b/>
          <w:sz w:val="28"/>
          <w:szCs w:val="28"/>
          <w:lang w:val="en-US"/>
        </w:rPr>
      </w:pPr>
      <w:r w:rsidRPr="003413B2">
        <w:rPr>
          <w:b/>
          <w:sz w:val="28"/>
          <w:szCs w:val="28"/>
          <w:lang w:val="en-US"/>
        </w:rPr>
        <w:t xml:space="preserve">Implementation of Your SMS </w:t>
      </w:r>
    </w:p>
    <w:p w:rsidR="00FB3F6C" w:rsidRPr="003413B2" w:rsidRDefault="00FB3F6C" w:rsidP="00FB3F6C">
      <w:pPr>
        <w:rPr>
          <w:lang w:val="en-US"/>
        </w:rPr>
      </w:pPr>
    </w:p>
    <w:p w:rsidR="00FB3F6C" w:rsidRPr="003413B2" w:rsidRDefault="00FB3F6C" w:rsidP="00FB3F6C">
      <w:pPr>
        <w:rPr>
          <w:b/>
        </w:rPr>
      </w:pPr>
      <w:r w:rsidRPr="003413B2">
        <w:rPr>
          <w:b/>
        </w:rPr>
        <w:t>Safety Policy and Objectives</w:t>
      </w:r>
    </w:p>
    <w:p w:rsidR="00FB3F6C" w:rsidRPr="003413B2" w:rsidRDefault="00FB3F6C" w:rsidP="00FB3F6C">
      <w:r w:rsidRPr="003413B2">
        <w:rPr>
          <w:lang w:val="en-US"/>
        </w:rPr>
        <w:t>i/ Do you know the contents of the Safety Policy?</w:t>
      </w:r>
    </w:p>
    <w:p w:rsidR="00FB3F6C" w:rsidRPr="003413B2" w:rsidRDefault="00FB3F6C" w:rsidP="00FB3F6C">
      <w:r w:rsidRPr="003413B2">
        <w:rPr>
          <w:lang w:val="en-US"/>
        </w:rPr>
        <w:t>ii/ Do you know where it is written?</w:t>
      </w:r>
    </w:p>
    <w:p w:rsidR="00FB3F6C" w:rsidRPr="003413B2" w:rsidRDefault="00FB3F6C" w:rsidP="00FB3F6C">
      <w:r w:rsidRPr="003413B2">
        <w:rPr>
          <w:lang w:val="en-US"/>
        </w:rPr>
        <w:t>iii/ Have you received training how to comply?</w:t>
      </w:r>
    </w:p>
    <w:p w:rsidR="00FB3F6C" w:rsidRPr="003413B2" w:rsidRDefault="00FB3F6C" w:rsidP="00FB3F6C">
      <w:r w:rsidRPr="003413B2">
        <w:rPr>
          <w:lang w:val="en-US"/>
        </w:rPr>
        <w:t>Iv/ Has your knowledge been tested or measured?</w:t>
      </w:r>
    </w:p>
    <w:p w:rsidR="00FB3F6C" w:rsidRPr="003413B2" w:rsidRDefault="00FB3F6C" w:rsidP="00FB3F6C"/>
    <w:p w:rsidR="00FB3F6C" w:rsidRPr="003413B2" w:rsidRDefault="00FB3F6C" w:rsidP="00FB3F6C">
      <w:pPr>
        <w:rPr>
          <w:b/>
        </w:rPr>
      </w:pPr>
      <w:r w:rsidRPr="003413B2">
        <w:rPr>
          <w:b/>
        </w:rPr>
        <w:t>SMS Documentation</w:t>
      </w:r>
    </w:p>
    <w:p w:rsidR="00FB3F6C" w:rsidRPr="003413B2" w:rsidRDefault="00FB3F6C" w:rsidP="00FB3F6C">
      <w:r w:rsidRPr="003413B2">
        <w:rPr>
          <w:lang w:val="en-US"/>
        </w:rPr>
        <w:t>i/ Are you familiar with the SMS Documentation including all the reporting forms?</w:t>
      </w:r>
    </w:p>
    <w:p w:rsidR="00FB3F6C" w:rsidRPr="003413B2" w:rsidRDefault="00FB3F6C" w:rsidP="00FB3F6C">
      <w:r w:rsidRPr="003413B2">
        <w:rPr>
          <w:lang w:val="en-US"/>
        </w:rPr>
        <w:t>ii/ Have you been trained on working with SMS documentation?</w:t>
      </w:r>
    </w:p>
    <w:p w:rsidR="00FB3F6C" w:rsidRPr="003413B2" w:rsidRDefault="00FB3F6C" w:rsidP="00FB3F6C">
      <w:r w:rsidRPr="003413B2">
        <w:rPr>
          <w:lang w:val="en-US"/>
        </w:rPr>
        <w:t xml:space="preserve">iii/ Have you ever reported “potential” issues into your SMS Do you regularly practice Emergency scenario's (say twice each year?) </w:t>
      </w:r>
    </w:p>
    <w:p w:rsidR="00FB3F6C" w:rsidRPr="003413B2" w:rsidRDefault="00FB3F6C" w:rsidP="00FB3F6C">
      <w:r w:rsidRPr="003413B2">
        <w:rPr>
          <w:lang w:val="en-US"/>
        </w:rPr>
        <w:t>Iv/ Has your knowledge been tested or measured?</w:t>
      </w:r>
    </w:p>
    <w:p w:rsidR="00FB3F6C" w:rsidRPr="003413B2" w:rsidRDefault="00FB3F6C" w:rsidP="00FB3F6C">
      <w:pPr>
        <w:rPr>
          <w:b/>
        </w:rPr>
      </w:pPr>
    </w:p>
    <w:p w:rsidR="00FB3F6C" w:rsidRPr="003413B2" w:rsidRDefault="00FB3F6C" w:rsidP="00FB3F6C">
      <w:pPr>
        <w:rPr>
          <w:b/>
        </w:rPr>
      </w:pPr>
      <w:r w:rsidRPr="003413B2">
        <w:rPr>
          <w:b/>
          <w:lang w:val="en-US"/>
        </w:rPr>
        <w:t>SMS Appointment of Key Safety Personnel</w:t>
      </w:r>
    </w:p>
    <w:p w:rsidR="00FB3F6C" w:rsidRPr="003413B2" w:rsidRDefault="00FB3F6C" w:rsidP="00FB3F6C">
      <w:r w:rsidRPr="003413B2">
        <w:t xml:space="preserve">i/ Have you identified the key roles in your organisations SMS ?  (SMS Manager, Flight Safety Officer, Cabin Crew Safety Officer, Maintenance Safety Officer, Safety Action Group, Safety Expert Group, Safety Reps, </w:t>
      </w:r>
    </w:p>
    <w:p w:rsidR="00FB3F6C" w:rsidRPr="003413B2" w:rsidRDefault="00FB3F6C" w:rsidP="00FB3F6C">
      <w:r w:rsidRPr="003413B2">
        <w:t>ii/ Have you established the required competence and training associated with the various roles</w:t>
      </w:r>
    </w:p>
    <w:p w:rsidR="00FB3F6C" w:rsidRPr="003413B2" w:rsidRDefault="00FB3F6C" w:rsidP="00FB3F6C"/>
    <w:p w:rsidR="00FB3F6C" w:rsidRPr="003413B2" w:rsidRDefault="00FB3F6C" w:rsidP="00FB3F6C">
      <w:pPr>
        <w:rPr>
          <w:b/>
        </w:rPr>
      </w:pPr>
      <w:r w:rsidRPr="003413B2">
        <w:rPr>
          <w:b/>
        </w:rPr>
        <w:t>Safety Management System Training</w:t>
      </w:r>
    </w:p>
    <w:p w:rsidR="00FB3F6C" w:rsidRPr="003413B2" w:rsidRDefault="00FB3F6C" w:rsidP="00FB3F6C">
      <w:r w:rsidRPr="003413B2">
        <w:rPr>
          <w:lang w:val="en-US"/>
        </w:rPr>
        <w:t>i/ Do you know what SMS training is required for each group of staff?</w:t>
      </w:r>
    </w:p>
    <w:p w:rsidR="00FB3F6C" w:rsidRPr="003413B2" w:rsidRDefault="00FB3F6C" w:rsidP="00FB3F6C">
      <w:r w:rsidRPr="003413B2">
        <w:rPr>
          <w:lang w:val="en-US"/>
        </w:rPr>
        <w:t>ii/</w:t>
      </w:r>
      <w:r>
        <w:rPr>
          <w:lang w:val="en-US"/>
        </w:rPr>
        <w:t xml:space="preserve"> </w:t>
      </w:r>
      <w:r w:rsidRPr="003413B2">
        <w:rPr>
          <w:lang w:val="en-US"/>
        </w:rPr>
        <w:t xml:space="preserve">Have you received formal training in the concept of SMS? </w:t>
      </w:r>
    </w:p>
    <w:p w:rsidR="00FB3F6C" w:rsidRPr="003413B2" w:rsidRDefault="00FB3F6C" w:rsidP="00FB3F6C">
      <w:r w:rsidRPr="003413B2">
        <w:rPr>
          <w:lang w:val="en-US"/>
        </w:rPr>
        <w:t>iii/ Would you say that you “take” opportunities to support SMS Training and Education</w:t>
      </w:r>
    </w:p>
    <w:p w:rsidR="00FB3F6C" w:rsidRDefault="00FB3F6C" w:rsidP="00FB3F6C">
      <w:pPr>
        <w:rPr>
          <w:lang w:val="en-US"/>
        </w:rPr>
      </w:pPr>
      <w:r w:rsidRPr="003413B2">
        <w:rPr>
          <w:lang w:val="en-US"/>
        </w:rPr>
        <w:t>iv/ Has your knowledge been tested or measured?</w:t>
      </w:r>
    </w:p>
    <w:p w:rsidR="00FB3F6C" w:rsidRDefault="00FB3F6C" w:rsidP="00FB3F6C">
      <w:pPr>
        <w:rPr>
          <w:lang w:val="en-US"/>
        </w:rPr>
      </w:pPr>
    </w:p>
    <w:p w:rsidR="00FB3F6C" w:rsidRPr="003413B2" w:rsidRDefault="00FB3F6C" w:rsidP="00FB3F6C">
      <w:pPr>
        <w:rPr>
          <w:b/>
        </w:rPr>
      </w:pPr>
      <w:r w:rsidRPr="003413B2">
        <w:rPr>
          <w:b/>
          <w:lang w:val="en-US"/>
        </w:rPr>
        <w:t xml:space="preserve">Marketing and Communication of the SMS </w:t>
      </w:r>
    </w:p>
    <w:p w:rsidR="00FB3F6C" w:rsidRPr="003413B2" w:rsidRDefault="00FB3F6C" w:rsidP="00FB3F6C">
      <w:r w:rsidRPr="003413B2">
        <w:rPr>
          <w:lang w:val="en-US"/>
        </w:rPr>
        <w:t>i/ Are you fully briefed on the methods of Safety Communication within your organisation?</w:t>
      </w:r>
    </w:p>
    <w:p w:rsidR="00FB3F6C" w:rsidRPr="003413B2" w:rsidRDefault="00FB3F6C" w:rsidP="00FB3F6C">
      <w:r w:rsidRPr="003413B2">
        <w:rPr>
          <w:lang w:val="en-US"/>
        </w:rPr>
        <w:t>ii/ Have you been trained regarding effective communication strategies?</w:t>
      </w:r>
    </w:p>
    <w:p w:rsidR="00FB3F6C" w:rsidRPr="003413B2" w:rsidRDefault="00FB3F6C" w:rsidP="00FB3F6C">
      <w:r w:rsidRPr="003413B2">
        <w:rPr>
          <w:lang w:val="en-US"/>
        </w:rPr>
        <w:t xml:space="preserve">iii/ Would you consider yourself and active safety communicator? </w:t>
      </w:r>
    </w:p>
    <w:p w:rsidR="00FB3F6C" w:rsidRPr="003413B2" w:rsidRDefault="00FB3F6C" w:rsidP="00FB3F6C">
      <w:r w:rsidRPr="003413B2">
        <w:rPr>
          <w:lang w:val="en-US"/>
        </w:rPr>
        <w:t>iv/ Has your knowledge been tested or measured?</w:t>
      </w:r>
    </w:p>
    <w:p w:rsidR="00FB3F6C" w:rsidRDefault="00FB3F6C" w:rsidP="00FB3F6C"/>
    <w:p w:rsidR="00FB3F6C" w:rsidRDefault="00FB3F6C" w:rsidP="00FB3F6C">
      <w:r>
        <w:t xml:space="preserve">Please see the following courses </w:t>
      </w:r>
    </w:p>
    <w:p w:rsidR="00FB3F6C" w:rsidRDefault="00FB3F6C" w:rsidP="00FB3F6C">
      <w:hyperlink r:id="rId16" w:history="1">
        <w:r>
          <w:rPr>
            <w:rStyle w:val="Hyperlink"/>
            <w:rFonts w:ascii="Helvetica" w:hAnsi="Helvetica" w:cs="Helvetica"/>
            <w:color w:val="00A0DE"/>
            <w:sz w:val="20"/>
            <w:szCs w:val="20"/>
            <w:shd w:val="clear" w:color="auto" w:fill="FFFFFF"/>
          </w:rPr>
          <w:t>Safety Management Systems Implementation Review &amp; Workshop – 2 Days</w:t>
        </w:r>
      </w:hyperlink>
      <w:r>
        <w:rPr>
          <w:rFonts w:ascii="Helvetica" w:hAnsi="Helvetica" w:cs="Helvetica"/>
          <w:color w:val="555555"/>
          <w:sz w:val="20"/>
          <w:szCs w:val="20"/>
        </w:rPr>
        <w:br/>
      </w:r>
      <w:hyperlink r:id="rId17" w:history="1">
        <w:r>
          <w:rPr>
            <w:rStyle w:val="Hyperlink"/>
            <w:rFonts w:ascii="Helvetica" w:hAnsi="Helvetica" w:cs="Helvetica"/>
            <w:color w:val="00A0DE"/>
            <w:sz w:val="20"/>
            <w:szCs w:val="20"/>
            <w:shd w:val="clear" w:color="auto" w:fill="FFFFFF"/>
          </w:rPr>
          <w:t>Safety Management Systems Implementation Workshop – 3 Days</w:t>
        </w:r>
      </w:hyperlink>
      <w:r>
        <w:rPr>
          <w:rFonts w:ascii="Helvetica" w:hAnsi="Helvetica" w:cs="Helvetica"/>
          <w:color w:val="555555"/>
          <w:sz w:val="20"/>
          <w:szCs w:val="20"/>
        </w:rPr>
        <w:br/>
      </w:r>
      <w:hyperlink r:id="rId18" w:history="1">
        <w:r>
          <w:rPr>
            <w:rStyle w:val="Hyperlink"/>
            <w:rFonts w:ascii="Helvetica" w:hAnsi="Helvetica" w:cs="Helvetica"/>
            <w:color w:val="00A0DE"/>
            <w:sz w:val="20"/>
            <w:szCs w:val="20"/>
            <w:shd w:val="clear" w:color="auto" w:fill="FFFFFF"/>
          </w:rPr>
          <w:t>Safety Management Systems Overview and Recurrent – 1 Day</w:t>
        </w:r>
      </w:hyperlink>
    </w:p>
    <w:p w:rsidR="00FB3F6C" w:rsidRDefault="00FB3F6C" w:rsidP="00FB3F6C">
      <w:pPr>
        <w:rPr>
          <w:rStyle w:val="Hyperlink"/>
          <w:rFonts w:ascii="Helvetica" w:hAnsi="Helvetica" w:cs="Helvetica"/>
          <w:color w:val="00A0DE"/>
          <w:sz w:val="20"/>
          <w:szCs w:val="20"/>
          <w:shd w:val="clear" w:color="auto" w:fill="FFFFFF"/>
        </w:rPr>
      </w:pPr>
      <w:hyperlink r:id="rId19" w:history="1">
        <w:r>
          <w:rPr>
            <w:rStyle w:val="Hyperlink"/>
            <w:rFonts w:ascii="Helvetica" w:hAnsi="Helvetica" w:cs="Helvetica"/>
            <w:color w:val="00A0DE"/>
            <w:sz w:val="20"/>
            <w:szCs w:val="20"/>
            <w:shd w:val="clear" w:color="auto" w:fill="FFFFFF"/>
          </w:rPr>
          <w:t>SMS Implementation and Risk Assessment Review – 1 Day</w:t>
        </w:r>
      </w:hyperlink>
      <w:r>
        <w:rPr>
          <w:rFonts w:ascii="Helvetica" w:hAnsi="Helvetica" w:cs="Helvetica"/>
          <w:color w:val="555555"/>
          <w:sz w:val="20"/>
          <w:szCs w:val="20"/>
        </w:rPr>
        <w:br/>
      </w:r>
      <w:hyperlink r:id="rId20" w:history="1">
        <w:r>
          <w:rPr>
            <w:rStyle w:val="Hyperlink"/>
            <w:rFonts w:ascii="Helvetica" w:hAnsi="Helvetica" w:cs="Helvetica"/>
            <w:color w:val="00A0DE"/>
            <w:sz w:val="20"/>
            <w:szCs w:val="20"/>
            <w:shd w:val="clear" w:color="auto" w:fill="FFFFFF"/>
          </w:rPr>
          <w:t>SMS Implementation Review Development and Risk Management Processes – 5 Days</w:t>
        </w:r>
      </w:hyperlink>
    </w:p>
    <w:p w:rsidR="00FB3F6C" w:rsidRDefault="00FB3F6C" w:rsidP="00FB3F6C">
      <w:hyperlink r:id="rId21" w:history="1">
        <w:r>
          <w:rPr>
            <w:rStyle w:val="Hyperlink"/>
            <w:rFonts w:ascii="Helvetica" w:hAnsi="Helvetica" w:cs="Helvetica"/>
            <w:color w:val="00A0DE"/>
            <w:sz w:val="20"/>
            <w:szCs w:val="20"/>
            <w:shd w:val="clear" w:color="auto" w:fill="FFFFFF"/>
          </w:rPr>
          <w:t>SMS Introduction Training for Safety and Quality Managers – 2 Days</w:t>
        </w:r>
      </w:hyperlink>
    </w:p>
    <w:p w:rsidR="00FB3F6C" w:rsidRPr="00FD3571" w:rsidRDefault="00FB3F6C" w:rsidP="00FB3F6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5265" w:rsidRPr="00915636" w:rsidTr="00915636">
        <w:trPr>
          <w:trHeight w:val="255"/>
        </w:trPr>
        <w:tc>
          <w:tcPr>
            <w:tcW w:w="9061" w:type="dxa"/>
            <w:shd w:val="clear" w:color="auto" w:fill="auto"/>
          </w:tcPr>
          <w:p w:rsidR="000C5265" w:rsidRPr="00915636" w:rsidRDefault="000C5265"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w:t>
            </w: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tc>
      </w:tr>
    </w:tbl>
    <w:p w:rsidR="00FB3F6C" w:rsidRPr="00FD3571" w:rsidRDefault="00FB3F6C" w:rsidP="00FB3F6C">
      <w:pPr>
        <w:rPr>
          <w:b/>
          <w:sz w:val="28"/>
          <w:szCs w:val="28"/>
        </w:rPr>
      </w:pPr>
      <w:r w:rsidRPr="00FD3571">
        <w:rPr>
          <w:b/>
          <w:sz w:val="28"/>
          <w:szCs w:val="28"/>
        </w:rPr>
        <w:t xml:space="preserve">Identifying Hazards and Managing Risk </w:t>
      </w:r>
    </w:p>
    <w:p w:rsidR="00FB3F6C" w:rsidRDefault="00FB3F6C" w:rsidP="00FB3F6C">
      <w:pPr>
        <w:rPr>
          <w:b/>
        </w:rPr>
      </w:pPr>
    </w:p>
    <w:p w:rsidR="00FB3F6C" w:rsidRPr="00FD3571" w:rsidRDefault="00FB3F6C" w:rsidP="00FB3F6C">
      <w:pPr>
        <w:rPr>
          <w:b/>
        </w:rPr>
      </w:pPr>
      <w:r w:rsidRPr="00FD3571">
        <w:rPr>
          <w:b/>
        </w:rPr>
        <w:t xml:space="preserve">Safety Risk Management </w:t>
      </w:r>
    </w:p>
    <w:p w:rsidR="00FB3F6C" w:rsidRPr="003413B2" w:rsidRDefault="00FB3F6C" w:rsidP="00FB3F6C">
      <w:r w:rsidRPr="003413B2">
        <w:rPr>
          <w:lang w:val="en-US"/>
        </w:rPr>
        <w:t>i/ Are you familiar with the Concept of Safety Risk Management and “how” it is actually “managed”?</w:t>
      </w:r>
    </w:p>
    <w:p w:rsidR="00FB3F6C" w:rsidRPr="003413B2" w:rsidRDefault="00FB3F6C" w:rsidP="00FB3F6C">
      <w:r w:rsidRPr="003413B2">
        <w:rPr>
          <w:lang w:val="en-US"/>
        </w:rPr>
        <w:t>ii/ Have you received any training on how to perform risk management?</w:t>
      </w:r>
    </w:p>
    <w:p w:rsidR="00FB3F6C" w:rsidRPr="003413B2" w:rsidRDefault="00FB3F6C" w:rsidP="00FB3F6C">
      <w:r w:rsidRPr="003413B2">
        <w:rPr>
          <w:lang w:val="en-US"/>
        </w:rPr>
        <w:t>iii/ Have you seen and understood the contents of the “risk register” and what it means for you?</w:t>
      </w:r>
    </w:p>
    <w:p w:rsidR="00FB3F6C" w:rsidRPr="003413B2" w:rsidRDefault="00FB3F6C" w:rsidP="00FB3F6C">
      <w:r w:rsidRPr="003413B2">
        <w:rPr>
          <w:lang w:val="en-US"/>
        </w:rPr>
        <w:t>iv/ Has your knowledge been tested or measured?</w:t>
      </w:r>
    </w:p>
    <w:p w:rsidR="00FB3F6C" w:rsidRPr="003413B2" w:rsidRDefault="00FB3F6C" w:rsidP="00FB3F6C"/>
    <w:p w:rsidR="00FB3F6C" w:rsidRPr="00FD3571" w:rsidRDefault="00FB3F6C" w:rsidP="00FB3F6C">
      <w:pPr>
        <w:rPr>
          <w:b/>
        </w:rPr>
      </w:pPr>
      <w:r w:rsidRPr="00FD3571">
        <w:rPr>
          <w:b/>
        </w:rPr>
        <w:t>Hazard identification</w:t>
      </w:r>
    </w:p>
    <w:p w:rsidR="00FB3F6C" w:rsidRPr="003413B2" w:rsidRDefault="00FB3F6C" w:rsidP="00FB3F6C">
      <w:r w:rsidRPr="003413B2">
        <w:rPr>
          <w:lang w:val="en-US"/>
        </w:rPr>
        <w:t>i/ Do you know how to recognize a hazard?</w:t>
      </w:r>
    </w:p>
    <w:p w:rsidR="00FB3F6C" w:rsidRPr="003413B2" w:rsidRDefault="00FB3F6C" w:rsidP="00FB3F6C">
      <w:r w:rsidRPr="003413B2">
        <w:rPr>
          <w:lang w:val="en-US"/>
        </w:rPr>
        <w:t>ii/ Have you received any formal training on hazard identification?</w:t>
      </w:r>
    </w:p>
    <w:p w:rsidR="00FB3F6C" w:rsidRPr="003413B2" w:rsidRDefault="00FB3F6C" w:rsidP="00FB3F6C">
      <w:r w:rsidRPr="003413B2">
        <w:rPr>
          <w:lang w:val="en-US"/>
        </w:rPr>
        <w:t>iii/ Have you reported hazards each time you have identified an exposure?</w:t>
      </w:r>
    </w:p>
    <w:p w:rsidR="00FB3F6C" w:rsidRPr="003413B2" w:rsidRDefault="00FB3F6C" w:rsidP="00FB3F6C">
      <w:r w:rsidRPr="003413B2">
        <w:rPr>
          <w:lang w:val="en-US"/>
        </w:rPr>
        <w:t>iv/ Has your knowledge been tested or measured?</w:t>
      </w:r>
    </w:p>
    <w:p w:rsidR="00FB3F6C" w:rsidRPr="003413B2" w:rsidRDefault="00FB3F6C" w:rsidP="00FB3F6C">
      <w:bookmarkStart w:id="0" w:name="_GoBack"/>
      <w:bookmarkEnd w:id="0"/>
    </w:p>
    <w:p w:rsidR="00FB3F6C" w:rsidRPr="00FD3571" w:rsidRDefault="00FB3F6C" w:rsidP="00FB3F6C">
      <w:pPr>
        <w:rPr>
          <w:b/>
        </w:rPr>
      </w:pPr>
      <w:r w:rsidRPr="00FD3571">
        <w:rPr>
          <w:b/>
        </w:rPr>
        <w:t xml:space="preserve">Risk </w:t>
      </w:r>
      <w:r>
        <w:rPr>
          <w:b/>
        </w:rPr>
        <w:t>A</w:t>
      </w:r>
      <w:r w:rsidRPr="00FD3571">
        <w:rPr>
          <w:b/>
        </w:rPr>
        <w:t xml:space="preserve">ssessment and </w:t>
      </w:r>
      <w:r>
        <w:rPr>
          <w:b/>
        </w:rPr>
        <w:t>M</w:t>
      </w:r>
      <w:r w:rsidRPr="00FD3571">
        <w:rPr>
          <w:b/>
        </w:rPr>
        <w:t>itigation</w:t>
      </w:r>
    </w:p>
    <w:p w:rsidR="00FB3F6C" w:rsidRPr="003413B2" w:rsidRDefault="00FB3F6C" w:rsidP="00FB3F6C">
      <w:r w:rsidRPr="003413B2">
        <w:rPr>
          <w:lang w:val="en-US"/>
        </w:rPr>
        <w:t>i/ Are you familiar with the Risk Assessment &amp; Mitigation Process?</w:t>
      </w:r>
    </w:p>
    <w:p w:rsidR="00FB3F6C" w:rsidRPr="003413B2" w:rsidRDefault="00FB3F6C" w:rsidP="00FB3F6C">
      <w:r w:rsidRPr="003413B2">
        <w:rPr>
          <w:lang w:val="en-US"/>
        </w:rPr>
        <w:t>ii/ Have you received any formal training on how to asses risks and develop mitigations?</w:t>
      </w:r>
    </w:p>
    <w:p w:rsidR="00FB3F6C" w:rsidRPr="003413B2" w:rsidRDefault="00FB3F6C" w:rsidP="00FB3F6C">
      <w:r w:rsidRPr="003413B2">
        <w:rPr>
          <w:lang w:val="en-US"/>
        </w:rPr>
        <w:t>iii/ Have you received any formal training in root cause analysis?</w:t>
      </w:r>
    </w:p>
    <w:p w:rsidR="00FB3F6C" w:rsidRPr="003413B2" w:rsidRDefault="00FB3F6C" w:rsidP="00FB3F6C">
      <w:r w:rsidRPr="003413B2">
        <w:rPr>
          <w:lang w:val="en-US"/>
        </w:rPr>
        <w:t>iv/ Has your knowledge been tested or measured?</w:t>
      </w:r>
    </w:p>
    <w:p w:rsidR="00FB3F6C" w:rsidRDefault="00FB3F6C" w:rsidP="00FB3F6C"/>
    <w:p w:rsidR="00FB3F6C" w:rsidRDefault="00FB3F6C" w:rsidP="00FB3F6C">
      <w:r>
        <w:t xml:space="preserve">If your focus is on the understanding of Hazards and the Management of Risk the following training courses may be of interest </w:t>
      </w:r>
    </w:p>
    <w:p w:rsidR="00FB3F6C" w:rsidRDefault="00FB3F6C" w:rsidP="00FB3F6C">
      <w:r>
        <w:t xml:space="preserve"> </w:t>
      </w:r>
    </w:p>
    <w:p w:rsidR="00FB3F6C" w:rsidRDefault="00FB3F6C" w:rsidP="00FB3F6C">
      <w:r>
        <w:t xml:space="preserve">Please see the following courses </w:t>
      </w:r>
    </w:p>
    <w:p w:rsidR="00FB3F6C" w:rsidRDefault="00FB3F6C" w:rsidP="00FB3F6C"/>
    <w:p w:rsidR="00FB3F6C" w:rsidRDefault="00FB3F6C" w:rsidP="00FB3F6C">
      <w:hyperlink r:id="rId22" w:history="1">
        <w:r>
          <w:rPr>
            <w:rStyle w:val="Hyperlink"/>
            <w:rFonts w:ascii="Helvetica" w:hAnsi="Helvetica" w:cs="Helvetica"/>
            <w:color w:val="00A0DE"/>
            <w:sz w:val="20"/>
            <w:szCs w:val="20"/>
            <w:shd w:val="clear" w:color="auto" w:fill="FFFFFF"/>
          </w:rPr>
          <w:t>Aviation SMS Hazard Identification and Risk Analysis – 1 Day</w:t>
        </w:r>
      </w:hyperlink>
      <w:r>
        <w:rPr>
          <w:rFonts w:ascii="Helvetica" w:hAnsi="Helvetica" w:cs="Helvetica"/>
          <w:color w:val="555555"/>
          <w:sz w:val="20"/>
          <w:szCs w:val="20"/>
        </w:rPr>
        <w:br/>
      </w:r>
      <w:hyperlink r:id="rId23" w:history="1">
        <w:r>
          <w:rPr>
            <w:rStyle w:val="Hyperlink"/>
            <w:rFonts w:ascii="Helvetica" w:hAnsi="Helvetica" w:cs="Helvetica"/>
            <w:color w:val="00A0DE"/>
            <w:sz w:val="20"/>
            <w:szCs w:val="20"/>
            <w:shd w:val="clear" w:color="auto" w:fill="FFFFFF"/>
          </w:rPr>
          <w:t>SMS Developing Risk Assessment Strategies – 2 Days</w:t>
        </w:r>
      </w:hyperlink>
      <w:r>
        <w:rPr>
          <w:rFonts w:ascii="Helvetica" w:hAnsi="Helvetica" w:cs="Helvetica"/>
          <w:color w:val="555555"/>
          <w:sz w:val="20"/>
          <w:szCs w:val="20"/>
        </w:rPr>
        <w:br/>
      </w:r>
      <w:hyperlink r:id="rId24" w:history="1">
        <w:r>
          <w:rPr>
            <w:rStyle w:val="Hyperlink"/>
            <w:rFonts w:ascii="Helvetica" w:hAnsi="Helvetica" w:cs="Helvetica"/>
            <w:color w:val="00A0DE"/>
            <w:sz w:val="20"/>
            <w:szCs w:val="20"/>
            <w:shd w:val="clear" w:color="auto" w:fill="FFFFFF"/>
          </w:rPr>
          <w:t>SMS Safety Risk Management – 3 Days</w:t>
        </w:r>
      </w:hyperlink>
    </w:p>
    <w:p w:rsidR="00FB3F6C" w:rsidRDefault="00FB3F6C" w:rsidP="00FB3F6C">
      <w:hyperlink r:id="rId25" w:history="1">
        <w:r>
          <w:rPr>
            <w:rStyle w:val="Hyperlink"/>
            <w:rFonts w:ascii="Helvetica" w:hAnsi="Helvetica" w:cs="Helvetica"/>
            <w:color w:val="00A0DE"/>
            <w:sz w:val="20"/>
            <w:szCs w:val="20"/>
            <w:shd w:val="clear" w:color="auto" w:fill="FFFFFF"/>
          </w:rPr>
          <w:t>Safety Management Tools &amp; Methods – 3 Days</w:t>
        </w:r>
      </w:hyperlink>
      <w:r>
        <w:rPr>
          <w:rFonts w:ascii="Helvetica" w:hAnsi="Helvetica" w:cs="Helvetica"/>
          <w:color w:val="555555"/>
          <w:sz w:val="20"/>
          <w:szCs w:val="20"/>
        </w:rPr>
        <w:br/>
      </w:r>
      <w:hyperlink r:id="rId26" w:history="1">
        <w:r>
          <w:rPr>
            <w:rStyle w:val="Hyperlink"/>
            <w:rFonts w:ascii="Helvetica" w:hAnsi="Helvetica" w:cs="Helvetica"/>
            <w:color w:val="00A0DE"/>
            <w:sz w:val="20"/>
            <w:szCs w:val="20"/>
            <w:shd w:val="clear" w:color="auto" w:fill="FFFFFF"/>
          </w:rPr>
          <w:t>SMS Developing Risk Assessment Strategies – 2 Days</w:t>
        </w:r>
      </w:hyperlink>
    </w:p>
    <w:p w:rsidR="00FB3F6C" w:rsidRDefault="00FB3F6C" w:rsidP="00FB3F6C">
      <w:hyperlink r:id="rId27" w:history="1">
        <w:r>
          <w:rPr>
            <w:rStyle w:val="Hyperlink"/>
            <w:rFonts w:ascii="Helvetica" w:hAnsi="Helvetica" w:cs="Helvetica"/>
            <w:color w:val="00A0DE"/>
            <w:sz w:val="20"/>
            <w:szCs w:val="20"/>
            <w:shd w:val="clear" w:color="auto" w:fill="FFFFFF"/>
          </w:rPr>
          <w:t>Safety Management Tools &amp; Methods – 3 Days</w:t>
        </w:r>
      </w:hyperlink>
    </w:p>
    <w:p w:rsidR="00FB3F6C" w:rsidRDefault="00FB3F6C" w:rsidP="00FB3F6C">
      <w:hyperlink r:id="rId28" w:history="1">
        <w:r>
          <w:rPr>
            <w:rStyle w:val="Hyperlink"/>
            <w:rFonts w:ascii="Helvetica" w:hAnsi="Helvetica" w:cs="Helvetica"/>
            <w:color w:val="00A0DE"/>
            <w:sz w:val="20"/>
            <w:szCs w:val="20"/>
            <w:shd w:val="clear" w:color="auto" w:fill="FFFFFF"/>
          </w:rPr>
          <w:t>Safety Management Systems – Aviation Risk Management – 5 Days</w:t>
        </w:r>
      </w:hyperlink>
    </w:p>
    <w:p w:rsidR="00FB3F6C" w:rsidRDefault="00FB3F6C" w:rsidP="00FB3F6C">
      <w:pPr>
        <w:rPr>
          <w:b/>
        </w:rPr>
      </w:pPr>
      <w:hyperlink r:id="rId29" w:history="1">
        <w:r>
          <w:rPr>
            <w:rStyle w:val="Hyperlink"/>
            <w:rFonts w:ascii="Helvetica" w:hAnsi="Helvetica" w:cs="Helvetica"/>
            <w:color w:val="00A0DE"/>
            <w:sz w:val="20"/>
            <w:szCs w:val="20"/>
            <w:shd w:val="clear" w:color="auto" w:fill="FFFFFF"/>
          </w:rPr>
          <w:t>Safety Management Tools &amp; Methods – 3 Days</w:t>
        </w:r>
      </w:hyperlink>
      <w:r>
        <w:rPr>
          <w:rFonts w:ascii="Helvetica" w:hAnsi="Helvetica" w:cs="Helvetica"/>
          <w:color w:val="555555"/>
          <w:sz w:val="20"/>
          <w:szCs w:val="20"/>
        </w:rPr>
        <w:br/>
      </w:r>
      <w:hyperlink r:id="rId30" w:history="1">
        <w:r>
          <w:rPr>
            <w:rStyle w:val="Hyperlink"/>
            <w:rFonts w:ascii="Helvetica" w:hAnsi="Helvetica" w:cs="Helvetica"/>
            <w:color w:val="00A0DE"/>
            <w:sz w:val="20"/>
            <w:szCs w:val="20"/>
            <w:shd w:val="clear" w:color="auto" w:fill="FFFFFF"/>
          </w:rPr>
          <w:t>SMS Developing Risk Assessment Strategies – 2 Days</w:t>
        </w:r>
      </w:hyperlink>
      <w:r>
        <w:rPr>
          <w:rFonts w:ascii="Helvetica" w:hAnsi="Helvetica" w:cs="Helvetica"/>
          <w:color w:val="555555"/>
          <w:sz w:val="20"/>
          <w:szCs w:val="20"/>
        </w:rPr>
        <w:br/>
      </w:r>
      <w:hyperlink r:id="rId31" w:history="1">
        <w:r>
          <w:rPr>
            <w:rStyle w:val="Hyperlink"/>
            <w:rFonts w:ascii="Helvetica" w:hAnsi="Helvetica" w:cs="Helvetica"/>
            <w:color w:val="00A0DE"/>
            <w:sz w:val="20"/>
            <w:szCs w:val="20"/>
            <w:shd w:val="clear" w:color="auto" w:fill="FFFFFF"/>
          </w:rPr>
          <w:t>SMS Safety Risk Management – 3 Days</w:t>
        </w:r>
      </w:hyperlink>
      <w:r>
        <w:rPr>
          <w:b/>
        </w:rPr>
        <w:t xml:space="preserve"> </w:t>
      </w:r>
    </w:p>
    <w:p w:rsidR="00FB3F6C" w:rsidRDefault="00FB3F6C" w:rsidP="00FB3F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5265" w:rsidRPr="00915636" w:rsidTr="00915636">
        <w:trPr>
          <w:trHeight w:val="255"/>
        </w:trPr>
        <w:tc>
          <w:tcPr>
            <w:tcW w:w="9061" w:type="dxa"/>
            <w:shd w:val="clear" w:color="auto" w:fill="auto"/>
          </w:tcPr>
          <w:p w:rsidR="000C5265" w:rsidRPr="00915636" w:rsidRDefault="000C5265"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w:t>
            </w: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tc>
      </w:tr>
    </w:tbl>
    <w:p w:rsidR="000C5265" w:rsidRDefault="000C5265" w:rsidP="00FB3F6C">
      <w:pPr>
        <w:rPr>
          <w:b/>
        </w:rPr>
      </w:pPr>
    </w:p>
    <w:p w:rsidR="00F56150" w:rsidRDefault="00F56150" w:rsidP="00FB3F6C">
      <w:pPr>
        <w:rPr>
          <w:b/>
        </w:rPr>
      </w:pPr>
    </w:p>
    <w:p w:rsidR="00FB3F6C" w:rsidRPr="00E405B7" w:rsidRDefault="00FB3F6C" w:rsidP="00FB3F6C">
      <w:pPr>
        <w:rPr>
          <w:b/>
        </w:rPr>
      </w:pPr>
      <w:r w:rsidRPr="00E405B7">
        <w:rPr>
          <w:b/>
        </w:rPr>
        <w:t>Coordination of Emergency Response Planning</w:t>
      </w:r>
    </w:p>
    <w:p w:rsidR="00FB3F6C" w:rsidRPr="003413B2" w:rsidRDefault="00FB3F6C" w:rsidP="00FB3F6C">
      <w:r w:rsidRPr="003413B2">
        <w:rPr>
          <w:lang w:val="en-US"/>
        </w:rPr>
        <w:t>i/ Are you familiar with the ERP and your role in an emergency?</w:t>
      </w:r>
    </w:p>
    <w:p w:rsidR="00FB3F6C" w:rsidRPr="003413B2" w:rsidRDefault="00FB3F6C" w:rsidP="00FB3F6C">
      <w:r w:rsidRPr="003413B2">
        <w:rPr>
          <w:lang w:val="en-US"/>
        </w:rPr>
        <w:t>ii/ Have you been trained on what emergences could occur in your business area?</w:t>
      </w:r>
    </w:p>
    <w:p w:rsidR="00FB3F6C" w:rsidRPr="003413B2" w:rsidRDefault="00FB3F6C" w:rsidP="00FB3F6C">
      <w:r w:rsidRPr="003413B2">
        <w:rPr>
          <w:lang w:val="en-US"/>
        </w:rPr>
        <w:t xml:space="preserve">iii/ Do you regularly practice Emergency scenario's (say twice each year?) </w:t>
      </w:r>
    </w:p>
    <w:p w:rsidR="00FB3F6C" w:rsidRPr="003413B2" w:rsidRDefault="00FB3F6C" w:rsidP="00FB3F6C">
      <w:r w:rsidRPr="003413B2">
        <w:rPr>
          <w:lang w:val="en-US"/>
        </w:rPr>
        <w:t>Iv/ Has your knowledge been tested or measured?</w:t>
      </w:r>
    </w:p>
    <w:p w:rsidR="00FB3F6C" w:rsidRDefault="00FB3F6C" w:rsidP="00FB3F6C"/>
    <w:p w:rsidR="00FB3F6C" w:rsidRDefault="00FB3F6C" w:rsidP="00FB3F6C">
      <w:r>
        <w:t>Please see the following course</w:t>
      </w:r>
    </w:p>
    <w:p w:rsidR="00FB3F6C" w:rsidRDefault="00FB3F6C" w:rsidP="00FB3F6C"/>
    <w:p w:rsidR="00FB3F6C" w:rsidRDefault="00FB3F6C" w:rsidP="00FB3F6C">
      <w:hyperlink r:id="rId32" w:history="1">
        <w:r>
          <w:rPr>
            <w:rStyle w:val="Hyperlink"/>
            <w:rFonts w:ascii="Helvetica" w:hAnsi="Helvetica" w:cs="Helvetica"/>
            <w:color w:val="00A0DE"/>
            <w:sz w:val="20"/>
            <w:szCs w:val="20"/>
            <w:shd w:val="clear" w:color="auto" w:fill="FFFFFF"/>
          </w:rPr>
          <w:t>Crisis Management and Emergency Response Planning – 3 Days</w:t>
        </w:r>
      </w:hyperlink>
      <w:r>
        <w:t xml:space="preserve"> (available as a shorter course if required)</w:t>
      </w:r>
    </w:p>
    <w:p w:rsidR="00FB3F6C" w:rsidRDefault="00FB3F6C" w:rsidP="00FB3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5265" w:rsidRPr="00915636" w:rsidTr="00915636">
        <w:trPr>
          <w:trHeight w:val="255"/>
        </w:trPr>
        <w:tc>
          <w:tcPr>
            <w:tcW w:w="9061" w:type="dxa"/>
            <w:shd w:val="clear" w:color="auto" w:fill="auto"/>
          </w:tcPr>
          <w:p w:rsidR="000C5265" w:rsidRPr="00915636" w:rsidRDefault="000C5265"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 </w:t>
            </w: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56150" w:rsidRPr="00915636" w:rsidRDefault="00F56150" w:rsidP="00915636">
            <w:pPr>
              <w:rPr>
                <w:rFonts w:eastAsia="Calibri"/>
                <w:sz w:val="22"/>
                <w:szCs w:val="22"/>
                <w:lang w:val="en-US"/>
              </w:rPr>
            </w:pPr>
          </w:p>
          <w:p w:rsidR="00F56150" w:rsidRPr="00915636" w:rsidRDefault="00F56150" w:rsidP="00915636">
            <w:pPr>
              <w:rPr>
                <w:rFonts w:eastAsia="Calibri"/>
                <w:sz w:val="22"/>
                <w:szCs w:val="22"/>
                <w:lang w:val="en-US"/>
              </w:rPr>
            </w:pPr>
          </w:p>
          <w:p w:rsidR="00F56150" w:rsidRPr="00915636" w:rsidRDefault="00F56150" w:rsidP="00915636">
            <w:pPr>
              <w:rPr>
                <w:rFonts w:eastAsia="Calibri"/>
                <w:sz w:val="22"/>
                <w:szCs w:val="22"/>
                <w:lang w:val="en-US"/>
              </w:rPr>
            </w:pPr>
          </w:p>
          <w:p w:rsidR="00F56150" w:rsidRPr="00915636" w:rsidRDefault="00F56150" w:rsidP="00915636">
            <w:pPr>
              <w:rPr>
                <w:rFonts w:eastAsia="Calibri"/>
                <w:sz w:val="22"/>
                <w:szCs w:val="22"/>
                <w:lang w:val="en-US"/>
              </w:rPr>
            </w:pPr>
          </w:p>
          <w:p w:rsidR="00F56150" w:rsidRPr="00915636" w:rsidRDefault="00F56150"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56150" w:rsidRPr="00915636" w:rsidRDefault="00F56150" w:rsidP="00915636">
            <w:pPr>
              <w:rPr>
                <w:rFonts w:eastAsia="Calibri"/>
                <w:sz w:val="22"/>
                <w:szCs w:val="22"/>
                <w:lang w:val="en-US"/>
              </w:rPr>
            </w:pPr>
          </w:p>
        </w:tc>
      </w:tr>
    </w:tbl>
    <w:p w:rsidR="000C5265" w:rsidRDefault="000C5265" w:rsidP="00FB3F6C"/>
    <w:p w:rsidR="00FB3F6C" w:rsidRPr="00136BF1" w:rsidRDefault="00FB3F6C" w:rsidP="00FB3F6C">
      <w:pPr>
        <w:rPr>
          <w:b/>
        </w:rPr>
      </w:pPr>
    </w:p>
    <w:p w:rsidR="00FB3F6C" w:rsidRPr="00136BF1" w:rsidRDefault="00FB3F6C" w:rsidP="00FB3F6C">
      <w:pPr>
        <w:rPr>
          <w:b/>
        </w:rPr>
      </w:pPr>
      <w:r w:rsidRPr="00136BF1">
        <w:rPr>
          <w:b/>
        </w:rPr>
        <w:t>Safety Assurance</w:t>
      </w:r>
    </w:p>
    <w:p w:rsidR="00FB3F6C" w:rsidRPr="003413B2" w:rsidRDefault="00FB3F6C" w:rsidP="00FB3F6C">
      <w:r w:rsidRPr="003413B2">
        <w:rPr>
          <w:lang w:val="en-US"/>
        </w:rPr>
        <w:t>i/ Are you familiar with the role of Safety Assurance?</w:t>
      </w:r>
    </w:p>
    <w:p w:rsidR="00FB3F6C" w:rsidRPr="003413B2" w:rsidRDefault="00FB3F6C" w:rsidP="00FB3F6C">
      <w:r w:rsidRPr="003413B2">
        <w:rPr>
          <w:lang w:val="en-US"/>
        </w:rPr>
        <w:t>ii/ Do you know the difference between Quality Assurance &amp; Safety Assurance?</w:t>
      </w:r>
    </w:p>
    <w:p w:rsidR="00FB3F6C" w:rsidRPr="003413B2" w:rsidRDefault="00FB3F6C" w:rsidP="00FB3F6C">
      <w:r w:rsidRPr="003413B2">
        <w:rPr>
          <w:lang w:val="en-US"/>
        </w:rPr>
        <w:t>iii/ Have you received any formal training in assessment of “Risk”?</w:t>
      </w:r>
    </w:p>
    <w:p w:rsidR="00FB3F6C" w:rsidRPr="003413B2" w:rsidRDefault="00FB3F6C" w:rsidP="00FB3F6C">
      <w:r w:rsidRPr="003413B2">
        <w:rPr>
          <w:lang w:val="en-US"/>
        </w:rPr>
        <w:t>iv/ Has your knowledge been tested or measured?</w:t>
      </w:r>
    </w:p>
    <w:p w:rsidR="00FB3F6C" w:rsidRPr="003413B2" w:rsidRDefault="00FB3F6C" w:rsidP="00FB3F6C">
      <w:r w:rsidRPr="003413B2">
        <w:rPr>
          <w:lang w:val="en-US"/>
        </w:rPr>
        <w:t>i/ Have you read the “Safety Promotion Procedures”?</w:t>
      </w:r>
    </w:p>
    <w:p w:rsidR="00FB3F6C" w:rsidRPr="003413B2" w:rsidRDefault="00FB3F6C" w:rsidP="00FB3F6C">
      <w:r w:rsidRPr="003413B2">
        <w:rPr>
          <w:lang w:val="en-US"/>
        </w:rPr>
        <w:t xml:space="preserve">ii/ Do you know how many methods of safety promotion are active within your organisation? </w:t>
      </w:r>
    </w:p>
    <w:p w:rsidR="00FB3F6C" w:rsidRPr="003413B2" w:rsidRDefault="00FB3F6C" w:rsidP="00FB3F6C">
      <w:r w:rsidRPr="003413B2">
        <w:rPr>
          <w:lang w:val="en-US"/>
        </w:rPr>
        <w:lastRenderedPageBreak/>
        <w:t>iii/ Are you “active” in the process of delivery of safety promotion in your business area?</w:t>
      </w:r>
    </w:p>
    <w:p w:rsidR="00FB3F6C" w:rsidRPr="003413B2" w:rsidRDefault="00FB3F6C" w:rsidP="00FB3F6C">
      <w:r w:rsidRPr="003413B2">
        <w:rPr>
          <w:lang w:val="en-US"/>
        </w:rPr>
        <w:t>Iv/ How would you describe your personal contribution to the creation of Safety related Process &amp; Procedures?</w:t>
      </w:r>
    </w:p>
    <w:p w:rsidR="00FB3F6C" w:rsidRPr="003413B2" w:rsidRDefault="00FB3F6C" w:rsidP="00FB3F6C"/>
    <w:p w:rsidR="00FB3F6C" w:rsidRDefault="00FB3F6C" w:rsidP="00FB3F6C">
      <w:r>
        <w:t>Please see the following courses</w:t>
      </w:r>
    </w:p>
    <w:p w:rsidR="00FB3F6C" w:rsidRPr="003413B2" w:rsidRDefault="00FB3F6C" w:rsidP="00FB3F6C"/>
    <w:p w:rsidR="00FB3F6C" w:rsidRPr="003413B2" w:rsidRDefault="00FB3F6C" w:rsidP="00FB3F6C">
      <w:hyperlink r:id="rId33" w:history="1">
        <w:r>
          <w:rPr>
            <w:rStyle w:val="Hyperlink"/>
            <w:rFonts w:ascii="Helvetica" w:hAnsi="Helvetica" w:cs="Helvetica"/>
            <w:color w:val="00A0DE"/>
            <w:sz w:val="20"/>
            <w:szCs w:val="20"/>
            <w:shd w:val="clear" w:color="auto" w:fill="FFFFFF"/>
          </w:rPr>
          <w:t>Root Cause Analysis for Quality Assurance and Safety Practitioners – 1 Day</w:t>
        </w:r>
      </w:hyperlink>
      <w:r>
        <w:rPr>
          <w:rFonts w:ascii="Helvetica" w:hAnsi="Helvetica" w:cs="Helvetica"/>
          <w:color w:val="555555"/>
          <w:sz w:val="20"/>
          <w:szCs w:val="20"/>
        </w:rPr>
        <w:br/>
      </w:r>
      <w:hyperlink r:id="rId34" w:history="1">
        <w:r>
          <w:rPr>
            <w:rStyle w:val="Hyperlink"/>
            <w:rFonts w:ascii="Helvetica" w:hAnsi="Helvetica" w:cs="Helvetica"/>
            <w:color w:val="00A0DE"/>
            <w:sz w:val="20"/>
            <w:szCs w:val="20"/>
            <w:shd w:val="clear" w:color="auto" w:fill="FFFFFF"/>
          </w:rPr>
          <w:t>Root Cause Analysis for Safety Management Practitioners – 1 Day</w:t>
        </w:r>
        <w:r>
          <w:rPr>
            <w:rStyle w:val="apple-converted-space"/>
            <w:rFonts w:ascii="Helvetica" w:hAnsi="Helvetica" w:cs="Helvetica"/>
            <w:color w:val="00A0DE"/>
            <w:sz w:val="20"/>
            <w:szCs w:val="20"/>
            <w:shd w:val="clear" w:color="auto" w:fill="FFFFFF"/>
          </w:rPr>
          <w:t> </w:t>
        </w:r>
      </w:hyperlink>
      <w:r>
        <w:rPr>
          <w:rFonts w:ascii="Helvetica" w:hAnsi="Helvetica" w:cs="Helvetica"/>
          <w:color w:val="555555"/>
          <w:sz w:val="20"/>
          <w:szCs w:val="20"/>
        </w:rPr>
        <w:br/>
      </w:r>
      <w:hyperlink r:id="rId35" w:history="1">
        <w:r>
          <w:rPr>
            <w:rStyle w:val="Hyperlink"/>
            <w:rFonts w:ascii="Helvetica" w:hAnsi="Helvetica" w:cs="Helvetica"/>
            <w:color w:val="00A0DE"/>
            <w:sz w:val="20"/>
            <w:szCs w:val="20"/>
            <w:shd w:val="clear" w:color="auto" w:fill="FFFFFF"/>
          </w:rPr>
          <w:t>Safety Management Systems Audit Techniques Essentials – 1 Day</w:t>
        </w:r>
      </w:hyperlink>
      <w:r>
        <w:rPr>
          <w:rFonts w:ascii="Helvetica" w:hAnsi="Helvetica" w:cs="Helvetica"/>
          <w:color w:val="555555"/>
          <w:sz w:val="20"/>
          <w:szCs w:val="20"/>
        </w:rPr>
        <w:br/>
      </w:r>
      <w:hyperlink r:id="rId36" w:history="1">
        <w:r>
          <w:rPr>
            <w:rStyle w:val="Hyperlink"/>
            <w:rFonts w:ascii="Helvetica" w:hAnsi="Helvetica" w:cs="Helvetica"/>
            <w:color w:val="00A0DE"/>
            <w:sz w:val="20"/>
            <w:szCs w:val="20"/>
            <w:shd w:val="clear" w:color="auto" w:fill="FFFFFF"/>
          </w:rPr>
          <w:t>Safety Management Systems Audit Techniques – 2 Days</w:t>
        </w:r>
      </w:hyperlink>
    </w:p>
    <w:p w:rsidR="00FB3F6C" w:rsidRDefault="00FB3F6C" w:rsidP="00FB3F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5265" w:rsidRPr="00915636" w:rsidTr="00915636">
        <w:trPr>
          <w:trHeight w:val="255"/>
        </w:trPr>
        <w:tc>
          <w:tcPr>
            <w:tcW w:w="9061" w:type="dxa"/>
            <w:shd w:val="clear" w:color="auto" w:fill="auto"/>
          </w:tcPr>
          <w:p w:rsidR="000C5265" w:rsidRPr="00915636" w:rsidRDefault="000C5265"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w:t>
            </w: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F56150" w:rsidRPr="00915636" w:rsidRDefault="00F56150" w:rsidP="00915636">
            <w:pPr>
              <w:rPr>
                <w:rFonts w:eastAsia="Calibri"/>
                <w:sz w:val="22"/>
                <w:szCs w:val="22"/>
                <w:lang w:val="en-US"/>
              </w:rPr>
            </w:pPr>
          </w:p>
          <w:p w:rsidR="00F56150" w:rsidRPr="00915636" w:rsidRDefault="00F56150" w:rsidP="00915636">
            <w:pPr>
              <w:rPr>
                <w:rFonts w:eastAsia="Calibri"/>
                <w:sz w:val="22"/>
                <w:szCs w:val="22"/>
                <w:lang w:val="en-US"/>
              </w:rPr>
            </w:pPr>
          </w:p>
        </w:tc>
      </w:tr>
    </w:tbl>
    <w:p w:rsidR="000C5265" w:rsidRDefault="000C5265" w:rsidP="00FB3F6C">
      <w:pPr>
        <w:rPr>
          <w:b/>
        </w:rPr>
      </w:pPr>
    </w:p>
    <w:p w:rsidR="00FB3F6C" w:rsidRDefault="00FB3F6C" w:rsidP="00FB3F6C">
      <w:pPr>
        <w:rPr>
          <w:b/>
        </w:rPr>
      </w:pPr>
      <w:r w:rsidRPr="00B50A49">
        <w:rPr>
          <w:b/>
        </w:rPr>
        <w:t xml:space="preserve">Safety Management System Investigations Skills </w:t>
      </w:r>
      <w:r>
        <w:rPr>
          <w:b/>
        </w:rPr>
        <w:t xml:space="preserve">Courses </w:t>
      </w:r>
    </w:p>
    <w:p w:rsidR="00FB3F6C" w:rsidRDefault="00FB3F6C" w:rsidP="00FB3F6C">
      <w:pPr>
        <w:rPr>
          <w:b/>
        </w:rPr>
      </w:pPr>
    </w:p>
    <w:p w:rsidR="00FB3F6C" w:rsidRDefault="00FB3F6C" w:rsidP="00FB3F6C">
      <w:r>
        <w:t>Please see the following courses</w:t>
      </w:r>
    </w:p>
    <w:p w:rsidR="00FB3F6C" w:rsidRDefault="00FB3F6C" w:rsidP="00FB3F6C">
      <w:pPr>
        <w:rPr>
          <w:b/>
        </w:rPr>
      </w:pPr>
    </w:p>
    <w:p w:rsidR="00FB3F6C" w:rsidRPr="00B50A49" w:rsidRDefault="00FB3F6C" w:rsidP="00FB3F6C">
      <w:pPr>
        <w:rPr>
          <w:b/>
        </w:rPr>
      </w:pPr>
      <w:hyperlink r:id="rId37" w:history="1">
        <w:r>
          <w:rPr>
            <w:rStyle w:val="Hyperlink"/>
            <w:rFonts w:ascii="Helvetica" w:hAnsi="Helvetica" w:cs="Helvetica"/>
            <w:color w:val="00A0DE"/>
            <w:sz w:val="20"/>
            <w:szCs w:val="20"/>
            <w:shd w:val="clear" w:color="auto" w:fill="FFFFFF"/>
          </w:rPr>
          <w:t>SMS Practical Investigation Skills Essential Training – 1 Day</w:t>
        </w:r>
      </w:hyperlink>
      <w:r>
        <w:rPr>
          <w:rFonts w:ascii="Helvetica" w:hAnsi="Helvetica" w:cs="Helvetica"/>
          <w:color w:val="555555"/>
          <w:sz w:val="20"/>
          <w:szCs w:val="20"/>
        </w:rPr>
        <w:br/>
      </w:r>
      <w:hyperlink r:id="rId38" w:history="1">
        <w:r>
          <w:rPr>
            <w:rStyle w:val="Hyperlink"/>
            <w:rFonts w:ascii="Helvetica" w:hAnsi="Helvetica" w:cs="Helvetica"/>
            <w:color w:val="00A0DE"/>
            <w:sz w:val="20"/>
            <w:szCs w:val="20"/>
            <w:shd w:val="clear" w:color="auto" w:fill="FFFFFF"/>
          </w:rPr>
          <w:t>SMS Practical Investigation Skills Training – Intensive Theory – 3 Days</w:t>
        </w:r>
      </w:hyperlink>
      <w:r>
        <w:rPr>
          <w:rFonts w:ascii="Helvetica" w:hAnsi="Helvetica" w:cs="Helvetica"/>
          <w:color w:val="555555"/>
          <w:sz w:val="20"/>
          <w:szCs w:val="20"/>
        </w:rPr>
        <w:br/>
      </w:r>
      <w:hyperlink r:id="rId39" w:history="1">
        <w:r>
          <w:rPr>
            <w:rStyle w:val="Hyperlink"/>
            <w:rFonts w:ascii="Helvetica" w:hAnsi="Helvetica" w:cs="Helvetica"/>
            <w:color w:val="00A0DE"/>
            <w:sz w:val="20"/>
            <w:szCs w:val="20"/>
            <w:shd w:val="clear" w:color="auto" w:fill="FFFFFF"/>
          </w:rPr>
          <w:t>SMS Practical Investigation Skills Training – 5 Days</w:t>
        </w:r>
      </w:hyperlink>
    </w:p>
    <w:p w:rsidR="00FB3F6C" w:rsidRDefault="00FB3F6C" w:rsidP="00FB3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C5265" w:rsidRPr="00915636" w:rsidTr="00915636">
        <w:trPr>
          <w:trHeight w:val="255"/>
        </w:trPr>
        <w:tc>
          <w:tcPr>
            <w:tcW w:w="9061" w:type="dxa"/>
            <w:shd w:val="clear" w:color="auto" w:fill="auto"/>
          </w:tcPr>
          <w:p w:rsidR="000C5265" w:rsidRPr="00915636" w:rsidRDefault="000C5265" w:rsidP="00915636">
            <w:pPr>
              <w:rPr>
                <w:rFonts w:eastAsia="Calibri"/>
                <w:sz w:val="22"/>
                <w:szCs w:val="22"/>
                <w:lang w:val="en-US"/>
              </w:rPr>
            </w:pPr>
            <w:r w:rsidRPr="00915636">
              <w:rPr>
                <w:rFonts w:eastAsia="Calibri"/>
                <w:sz w:val="22"/>
                <w:szCs w:val="22"/>
                <w:lang w:val="en-US"/>
              </w:rPr>
              <w:t>Notes / Comments</w:t>
            </w:r>
            <w:r w:rsidR="0049743C" w:rsidRPr="00915636">
              <w:rPr>
                <w:rFonts w:eastAsia="Calibri"/>
                <w:sz w:val="22"/>
                <w:szCs w:val="22"/>
                <w:lang w:val="en-US"/>
              </w:rPr>
              <w:t xml:space="preserve"> &amp; Key Objectives </w:t>
            </w: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p w:rsidR="000C5265" w:rsidRPr="00915636" w:rsidRDefault="000C5265" w:rsidP="00915636">
            <w:pPr>
              <w:rPr>
                <w:rFonts w:eastAsia="Calibri"/>
                <w:sz w:val="22"/>
                <w:szCs w:val="22"/>
                <w:lang w:val="en-US"/>
              </w:rPr>
            </w:pPr>
          </w:p>
        </w:tc>
      </w:tr>
    </w:tbl>
    <w:p w:rsidR="000C5265" w:rsidRPr="000C5265" w:rsidRDefault="000C5265" w:rsidP="00FB3F6C">
      <w:pPr>
        <w:rPr>
          <w:b/>
        </w:rPr>
      </w:pPr>
      <w:r w:rsidRPr="000C5265">
        <w:rPr>
          <w:b/>
        </w:rPr>
        <w:t>The Next Step !</w:t>
      </w:r>
    </w:p>
    <w:p w:rsidR="000C5265" w:rsidRDefault="000C5265" w:rsidP="00FB3F6C"/>
    <w:p w:rsidR="00FB3F6C" w:rsidRDefault="00FB3F6C" w:rsidP="00FB3F6C">
      <w:r>
        <w:t xml:space="preserve">The above is only a sample of the SMS related training which is on offer and we are happy to provide a quotation related to any element of the implementation management and benchmarking of your SMS system. </w:t>
      </w:r>
    </w:p>
    <w:p w:rsidR="00FB3F6C" w:rsidRDefault="00FB3F6C" w:rsidP="00FB3F6C"/>
    <w:p w:rsidR="00F56150" w:rsidRDefault="00F56150" w:rsidP="00FB3F6C"/>
    <w:p w:rsidR="00FB3F6C" w:rsidRDefault="00FB3F6C" w:rsidP="00FB3F6C">
      <w:r>
        <w:t xml:space="preserve">Planning your Training Program </w:t>
      </w:r>
      <w:r w:rsidR="00310FEF">
        <w:t xml:space="preserve">– Provide additional guidance to help us to provide the best possible offer. </w:t>
      </w:r>
    </w:p>
    <w:p w:rsidR="00FB3F6C" w:rsidRDefault="00FB3F6C" w:rsidP="00FB3F6C"/>
    <w:p w:rsidR="00FB3F6C" w:rsidRDefault="00FB3F6C" w:rsidP="00FB3F6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906"/>
        <w:gridCol w:w="6120"/>
      </w:tblGrid>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Consider the Staff Groups</w:t>
            </w: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 xml:space="preserve">Team Size </w:t>
            </w:r>
          </w:p>
        </w:tc>
        <w:tc>
          <w:tcPr>
            <w:tcW w:w="6120"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Identify the Current Training Need For Each Group (TNA)</w:t>
            </w: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Executive</w:t>
            </w:r>
          </w:p>
          <w:p w:rsidR="00FF22B5" w:rsidRPr="00915636" w:rsidRDefault="00FF22B5" w:rsidP="00915636">
            <w:pPr>
              <w:jc w:val="center"/>
              <w:rPr>
                <w:rFonts w:eastAsia="Calibri"/>
                <w:b/>
                <w:sz w:val="22"/>
                <w:szCs w:val="22"/>
              </w:rPr>
            </w:pP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Quality &amp; Safety Staff</w:t>
            </w:r>
          </w:p>
          <w:p w:rsidR="00FF22B5" w:rsidRPr="00915636" w:rsidRDefault="00FF22B5" w:rsidP="00915636">
            <w:pPr>
              <w:jc w:val="center"/>
              <w:rPr>
                <w:rFonts w:eastAsia="Calibri"/>
                <w:b/>
                <w:sz w:val="22"/>
                <w:szCs w:val="22"/>
              </w:rPr>
            </w:pP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Management</w:t>
            </w:r>
          </w:p>
          <w:p w:rsidR="00FF22B5" w:rsidRPr="00915636" w:rsidRDefault="00FF22B5" w:rsidP="00915636">
            <w:pPr>
              <w:jc w:val="center"/>
              <w:rPr>
                <w:rFonts w:eastAsia="Calibri"/>
                <w:b/>
                <w:sz w:val="22"/>
                <w:szCs w:val="22"/>
              </w:rPr>
            </w:pP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Supervision</w:t>
            </w:r>
          </w:p>
          <w:p w:rsidR="00FF22B5" w:rsidRPr="00915636" w:rsidRDefault="00FF22B5" w:rsidP="00915636">
            <w:pPr>
              <w:jc w:val="center"/>
              <w:rPr>
                <w:rFonts w:eastAsia="Calibri"/>
                <w:b/>
                <w:sz w:val="22"/>
                <w:szCs w:val="22"/>
              </w:rPr>
            </w:pP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Line Operational Staff</w:t>
            </w: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Admin &amp; Support Staff</w:t>
            </w: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Safety Action Group Member</w:t>
            </w: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r w:rsidR="00FF22B5" w:rsidTr="00915636">
        <w:tc>
          <w:tcPr>
            <w:tcW w:w="2082" w:type="dxa"/>
            <w:shd w:val="clear" w:color="auto" w:fill="auto"/>
          </w:tcPr>
          <w:p w:rsidR="00FF22B5" w:rsidRPr="00915636" w:rsidRDefault="00FF22B5" w:rsidP="00915636">
            <w:pPr>
              <w:jc w:val="center"/>
              <w:rPr>
                <w:rFonts w:eastAsia="Calibri"/>
                <w:b/>
                <w:sz w:val="22"/>
                <w:szCs w:val="22"/>
              </w:rPr>
            </w:pPr>
            <w:r w:rsidRPr="00915636">
              <w:rPr>
                <w:rFonts w:eastAsia="Calibri"/>
                <w:b/>
                <w:sz w:val="22"/>
                <w:szCs w:val="22"/>
              </w:rPr>
              <w:t>Safety Expert Group (Risk Analysis and Mitigation Proposal</w:t>
            </w:r>
          </w:p>
          <w:p w:rsidR="00FF22B5" w:rsidRPr="00915636" w:rsidRDefault="00FF22B5" w:rsidP="00915636">
            <w:pPr>
              <w:jc w:val="center"/>
              <w:rPr>
                <w:rFonts w:eastAsia="Calibri"/>
                <w:b/>
                <w:sz w:val="22"/>
                <w:szCs w:val="22"/>
              </w:rPr>
            </w:pPr>
          </w:p>
        </w:tc>
        <w:tc>
          <w:tcPr>
            <w:tcW w:w="906" w:type="dxa"/>
            <w:shd w:val="clear" w:color="auto" w:fill="auto"/>
          </w:tcPr>
          <w:p w:rsidR="00FF22B5" w:rsidRPr="00915636" w:rsidRDefault="00FF22B5" w:rsidP="00915636">
            <w:pPr>
              <w:rPr>
                <w:rFonts w:eastAsia="Calibri"/>
                <w:sz w:val="22"/>
                <w:szCs w:val="22"/>
              </w:rPr>
            </w:pPr>
          </w:p>
        </w:tc>
        <w:tc>
          <w:tcPr>
            <w:tcW w:w="6120" w:type="dxa"/>
            <w:shd w:val="clear" w:color="auto" w:fill="auto"/>
          </w:tcPr>
          <w:p w:rsidR="00FF22B5" w:rsidRPr="00915636" w:rsidRDefault="00FF22B5" w:rsidP="00915636">
            <w:pPr>
              <w:rPr>
                <w:rFonts w:eastAsia="Calibri"/>
                <w:sz w:val="22"/>
                <w:szCs w:val="22"/>
              </w:rPr>
            </w:pPr>
          </w:p>
        </w:tc>
      </w:tr>
    </w:tbl>
    <w:p w:rsidR="00FB3F6C" w:rsidRDefault="00FB3F6C" w:rsidP="00FB3F6C"/>
    <w:p w:rsidR="00FB3F6C" w:rsidRDefault="00FB3F6C" w:rsidP="00FB3F6C"/>
    <w:p w:rsidR="00FB3F6C" w:rsidRDefault="00F56150" w:rsidP="00F56150">
      <w:r>
        <w:t xml:space="preserve">When completed please </w:t>
      </w:r>
      <w:r w:rsidR="003457F1">
        <w:t>s</w:t>
      </w:r>
      <w:r>
        <w:t xml:space="preserve">can &amp; </w:t>
      </w:r>
      <w:r w:rsidR="003457F1">
        <w:t>e</w:t>
      </w:r>
      <w:r>
        <w:t xml:space="preserve">mail to </w:t>
      </w:r>
      <w:hyperlink r:id="rId40" w:history="1">
        <w:r w:rsidRPr="00555C7C">
          <w:rPr>
            <w:rStyle w:val="Hyperlink"/>
          </w:rPr>
          <w:t>Office@sassofia.com</w:t>
        </w:r>
      </w:hyperlink>
      <w:r>
        <w:t xml:space="preserve"> </w:t>
      </w:r>
    </w:p>
    <w:sectPr w:rsidR="00FB3F6C" w:rsidSect="00131BB0">
      <w:headerReference w:type="default" r:id="rId41"/>
      <w:footerReference w:type="default" r:id="rId42"/>
      <w:footerReference w:type="first" r:id="rId43"/>
      <w:pgSz w:w="11906" w:h="16838" w:code="9"/>
      <w:pgMar w:top="2696" w:right="1797" w:bottom="719" w:left="12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F8" w:rsidRDefault="00C871F8">
      <w:r>
        <w:separator/>
      </w:r>
    </w:p>
  </w:endnote>
  <w:endnote w:type="continuationSeparator" w:id="0">
    <w:p w:rsidR="00C871F8" w:rsidRDefault="00C8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83" w:rsidRPr="00062451" w:rsidRDefault="00062451" w:rsidP="00062451">
    <w:pPr>
      <w:rPr>
        <w:color w:val="000000"/>
        <w:sz w:val="20"/>
        <w:szCs w:val="20"/>
      </w:rPr>
    </w:pPr>
    <w:r w:rsidRPr="00062451">
      <w:rPr>
        <w:color w:val="000000"/>
        <w:sz w:val="20"/>
        <w:szCs w:val="20"/>
      </w:rPr>
      <w:t>Form_SAS51_R1_July16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51" w:rsidRPr="00062451" w:rsidRDefault="00062451">
    <w:pPr>
      <w:pStyle w:val="Footer"/>
      <w:rPr>
        <w:sz w:val="20"/>
        <w:szCs w:val="20"/>
      </w:rPr>
    </w:pPr>
    <w:r w:rsidRPr="00062451">
      <w:rPr>
        <w:sz w:val="20"/>
        <w:szCs w:val="20"/>
      </w:rPr>
      <w:t>Form_SAS51_R1_July16</w:t>
    </w:r>
  </w:p>
  <w:p w:rsidR="00D5314B" w:rsidRDefault="00D5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F8" w:rsidRDefault="00C871F8">
      <w:r>
        <w:separator/>
      </w:r>
    </w:p>
  </w:footnote>
  <w:footnote w:type="continuationSeparator" w:id="0">
    <w:p w:rsidR="00C871F8" w:rsidRDefault="00C8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83" w:rsidRDefault="00062451">
    <w:pPr>
      <w:pStyle w:val="Header"/>
      <w:jc w:val="right"/>
    </w:pPr>
    <w:r>
      <w:rPr>
        <w:noProof/>
        <w:lang w:val="en-US"/>
      </w:rPr>
      <w:drawing>
        <wp:anchor distT="0" distB="0" distL="114300" distR="114300" simplePos="0" relativeHeight="251657728" behindDoc="1" locked="0" layoutInCell="1" allowOverlap="1">
          <wp:simplePos x="0" y="0"/>
          <wp:positionH relativeFrom="column">
            <wp:posOffset>-804545</wp:posOffset>
          </wp:positionH>
          <wp:positionV relativeFrom="paragraph">
            <wp:posOffset>-450215</wp:posOffset>
          </wp:positionV>
          <wp:extent cx="7543800" cy="1504950"/>
          <wp:effectExtent l="0" t="0" r="0" b="0"/>
          <wp:wrapNone/>
          <wp:docPr id="1" name="Picture 1" descr="sofema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ema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A451A"/>
    <w:multiLevelType w:val="hybridMultilevel"/>
    <w:tmpl w:val="C11031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9D0889"/>
    <w:multiLevelType w:val="hybridMultilevel"/>
    <w:tmpl w:val="146A6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72BA6"/>
    <w:multiLevelType w:val="hybridMultilevel"/>
    <w:tmpl w:val="88CC7FEE"/>
    <w:lvl w:ilvl="0" w:tplc="24C6155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16"/>
    <w:rsid w:val="000061D8"/>
    <w:rsid w:val="00062451"/>
    <w:rsid w:val="000965A8"/>
    <w:rsid w:val="000C5265"/>
    <w:rsid w:val="00110083"/>
    <w:rsid w:val="00131BB0"/>
    <w:rsid w:val="00144DC4"/>
    <w:rsid w:val="00151383"/>
    <w:rsid w:val="00267FC0"/>
    <w:rsid w:val="00287ECF"/>
    <w:rsid w:val="002A6A0C"/>
    <w:rsid w:val="002B0EEF"/>
    <w:rsid w:val="002D3752"/>
    <w:rsid w:val="00310FEF"/>
    <w:rsid w:val="003440B2"/>
    <w:rsid w:val="003457F1"/>
    <w:rsid w:val="003A6577"/>
    <w:rsid w:val="003C548A"/>
    <w:rsid w:val="00416011"/>
    <w:rsid w:val="00456E21"/>
    <w:rsid w:val="00466D69"/>
    <w:rsid w:val="0049743C"/>
    <w:rsid w:val="00555B5A"/>
    <w:rsid w:val="00572087"/>
    <w:rsid w:val="00580416"/>
    <w:rsid w:val="006802B2"/>
    <w:rsid w:val="00822819"/>
    <w:rsid w:val="00841A99"/>
    <w:rsid w:val="008C17A6"/>
    <w:rsid w:val="008C1D7D"/>
    <w:rsid w:val="00915636"/>
    <w:rsid w:val="00A9444B"/>
    <w:rsid w:val="00AF1143"/>
    <w:rsid w:val="00B14F65"/>
    <w:rsid w:val="00B51DF8"/>
    <w:rsid w:val="00B65148"/>
    <w:rsid w:val="00B721E7"/>
    <w:rsid w:val="00BF200E"/>
    <w:rsid w:val="00BF6ED6"/>
    <w:rsid w:val="00C42FFB"/>
    <w:rsid w:val="00C871F8"/>
    <w:rsid w:val="00D5314B"/>
    <w:rsid w:val="00DB2AA2"/>
    <w:rsid w:val="00F05184"/>
    <w:rsid w:val="00F56150"/>
    <w:rsid w:val="00F6448A"/>
    <w:rsid w:val="00FB3F6C"/>
    <w:rsid w:val="00FD0862"/>
    <w:rsid w:val="00FF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C2465B-A56F-472C-B44B-715B34DD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qFormat/>
    <w:rsid w:val="00131BB0"/>
    <w:pPr>
      <w:keepNext/>
      <w:outlineLvl w:val="2"/>
    </w:pPr>
    <w:rPr>
      <w:b/>
      <w:bCs/>
      <w:color w:val="000000"/>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odyText2">
    <w:name w:val="Body Text 2"/>
    <w:basedOn w:val="Normal"/>
    <w:rPr>
      <w:rFonts w:ascii="Verdana" w:hAnsi="Verdana"/>
      <w:color w:val="000000"/>
      <w:sz w:val="20"/>
      <w:szCs w:val="15"/>
    </w:rPr>
  </w:style>
  <w:style w:type="paragraph" w:styleId="NormalWeb">
    <w:name w:val="Normal (Web)"/>
    <w:basedOn w:val="Normal"/>
    <w:pPr>
      <w:spacing w:before="100" w:beforeAutospacing="1" w:after="100" w:afterAutospacing="1"/>
    </w:pPr>
    <w:rPr>
      <w:rFonts w:ascii="Times New Roman" w:hAnsi="Times New Roman" w:cs="Times New Roman"/>
      <w:lang w:val="bg-BG" w:eastAsia="bg-BG"/>
    </w:rPr>
  </w:style>
  <w:style w:type="character" w:customStyle="1" w:styleId="apple-converted-space">
    <w:name w:val="apple-converted-space"/>
    <w:basedOn w:val="DefaultParagraphFont"/>
  </w:style>
  <w:style w:type="table" w:styleId="TableGrid">
    <w:name w:val="Table Grid"/>
    <w:basedOn w:val="TableNormal"/>
    <w:uiPriority w:val="39"/>
    <w:rsid w:val="00FB3F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62451"/>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ssofia.com/course/sms-introduction-training-safety-quality-managers-2-days/" TargetMode="External"/><Relationship Id="rId18" Type="http://schemas.openxmlformats.org/officeDocument/2006/relationships/hyperlink" Target="http://sassofia.com/course/safety-management-system-overview-recurrent-1-day/" TargetMode="External"/><Relationship Id="rId26" Type="http://schemas.openxmlformats.org/officeDocument/2006/relationships/hyperlink" Target="http://sassofia.com/course/safety-management-system-developing-risk-assessment-strategies-2-days/" TargetMode="External"/><Relationship Id="rId39" Type="http://schemas.openxmlformats.org/officeDocument/2006/relationships/hyperlink" Target="http://sassofia.com/course/sms-safety-investigation-training-5-days/" TargetMode="External"/><Relationship Id="rId21" Type="http://schemas.openxmlformats.org/officeDocument/2006/relationships/hyperlink" Target="http://sassofia.com/course/sms-introduction-training-safety-quality-managers-2-days/" TargetMode="External"/><Relationship Id="rId34" Type="http://schemas.openxmlformats.org/officeDocument/2006/relationships/hyperlink" Target="http://sassofia.com/course/root-cause-analysis-safety-management-practitioners-1-day/"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sofia.com/course/safety-management-systemsimplementation-review-workshop-2-days/" TargetMode="External"/><Relationship Id="rId29" Type="http://schemas.openxmlformats.org/officeDocument/2006/relationships/hyperlink" Target="http://sassofia.com/course/safety-management-tools-methods-3-da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ofia.com/course/sms-introduction-accountable-managers-post-holders-key-executives-1-day/" TargetMode="External"/><Relationship Id="rId24" Type="http://schemas.openxmlformats.org/officeDocument/2006/relationships/hyperlink" Target="http://sassofia.com/course/sms-safety-risk-management-3-days/" TargetMode="External"/><Relationship Id="rId32" Type="http://schemas.openxmlformats.org/officeDocument/2006/relationships/hyperlink" Target="http://sassofia.com/course/crisis-management-and-emergency-response-planning-3-days/" TargetMode="External"/><Relationship Id="rId37" Type="http://schemas.openxmlformats.org/officeDocument/2006/relationships/hyperlink" Target="http://sassofia.com/course/sms-practical-investigation-skills-essential-training-1-day/" TargetMode="External"/><Relationship Id="rId40" Type="http://schemas.openxmlformats.org/officeDocument/2006/relationships/hyperlink" Target="mailto:Office@sassofia.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ofia.com/course/aviation-sms-hazard-identification-risk-analysis-1-day/" TargetMode="External"/><Relationship Id="rId23" Type="http://schemas.openxmlformats.org/officeDocument/2006/relationships/hyperlink" Target="http://sassofia.com/course/safety-management-system-developing-risk-assessment-strategies-2-days/" TargetMode="External"/><Relationship Id="rId28" Type="http://schemas.openxmlformats.org/officeDocument/2006/relationships/hyperlink" Target="http://sassofia.com/course/safety-management-systems-aviation-risk-management-5-days/" TargetMode="External"/><Relationship Id="rId36" Type="http://schemas.openxmlformats.org/officeDocument/2006/relationships/hyperlink" Target="http://sassofia.com/course/safety-management-systems-audit-techniques-2-days/" TargetMode="External"/><Relationship Id="rId10" Type="http://schemas.openxmlformats.org/officeDocument/2006/relationships/hyperlink" Target="http://sassofia.com/course/active-safety-management-for-managers-3-days/" TargetMode="External"/><Relationship Id="rId19" Type="http://schemas.openxmlformats.org/officeDocument/2006/relationships/hyperlink" Target="http://sassofia.com/course/sms-implementation-risk-assessment-review-1-day-2/" TargetMode="External"/><Relationship Id="rId31" Type="http://schemas.openxmlformats.org/officeDocument/2006/relationships/hyperlink" Target="http://sassofia.com/course/sms-safety-risk-management-3-day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ofia.com/course/sms-introduction-and-awareness-1-day/" TargetMode="External"/><Relationship Id="rId14" Type="http://schemas.openxmlformats.org/officeDocument/2006/relationships/hyperlink" Target="http://sassofia.com/course/sms-overview-and-benchmarking-workshop-1-day/" TargetMode="External"/><Relationship Id="rId22" Type="http://schemas.openxmlformats.org/officeDocument/2006/relationships/hyperlink" Target="http://sassofia.com/course/aviation-sms-hazard-identification-risk-analysis-1-day/" TargetMode="External"/><Relationship Id="rId27" Type="http://schemas.openxmlformats.org/officeDocument/2006/relationships/hyperlink" Target="http://sassofia.com/course/safety-management-tools-methods-3-days/" TargetMode="External"/><Relationship Id="rId30" Type="http://schemas.openxmlformats.org/officeDocument/2006/relationships/hyperlink" Target="http://sassofia.com/course/safety-management-system-developing-risk-assessment-strategies-2-days/" TargetMode="External"/><Relationship Id="rId35" Type="http://schemas.openxmlformats.org/officeDocument/2006/relationships/hyperlink" Target="http://sassofia.com/course/safety-management-systems-audit-techniques-essentials-1-day/" TargetMode="External"/><Relationship Id="rId43" Type="http://schemas.openxmlformats.org/officeDocument/2006/relationships/footer" Target="footer2.xml"/><Relationship Id="rId8" Type="http://schemas.openxmlformats.org/officeDocument/2006/relationships/hyperlink" Target="http://sassofia.com/regulatory-training-courses/" TargetMode="External"/><Relationship Id="rId3" Type="http://schemas.openxmlformats.org/officeDocument/2006/relationships/settings" Target="settings.xml"/><Relationship Id="rId12" Type="http://schemas.openxmlformats.org/officeDocument/2006/relationships/hyperlink" Target="http://sassofia.com/course/sms-introduction-for-managers-post-holders-1-day/" TargetMode="External"/><Relationship Id="rId17" Type="http://schemas.openxmlformats.org/officeDocument/2006/relationships/hyperlink" Target="http://sassofia.com/course/safety-management-systems-implementation-workshop-3-days/" TargetMode="External"/><Relationship Id="rId25" Type="http://schemas.openxmlformats.org/officeDocument/2006/relationships/hyperlink" Target="http://sassofia.com/course/safety-management-tools-methods-3-days/" TargetMode="External"/><Relationship Id="rId33" Type="http://schemas.openxmlformats.org/officeDocument/2006/relationships/hyperlink" Target="http://sassofia.com/course/root-cause-analysis-for-quality-assurance-and-safety-practitioners-1-day/" TargetMode="External"/><Relationship Id="rId38" Type="http://schemas.openxmlformats.org/officeDocument/2006/relationships/hyperlink" Target="http://sassofia.com/course/sms-practical-investigation-skills-training-intensive-3-days/" TargetMode="External"/><Relationship Id="rId20" Type="http://schemas.openxmlformats.org/officeDocument/2006/relationships/hyperlink" Target="http://sassofia.com/course/sms-implementation-review-development-and-risk-management-processes-5-days/"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Links>
    <vt:vector size="222" baseType="variant">
      <vt:variant>
        <vt:i4>5439591</vt:i4>
      </vt:variant>
      <vt:variant>
        <vt:i4>96</vt:i4>
      </vt:variant>
      <vt:variant>
        <vt:i4>0</vt:i4>
      </vt:variant>
      <vt:variant>
        <vt:i4>5</vt:i4>
      </vt:variant>
      <vt:variant>
        <vt:lpwstr>mailto:Office@sassofia.com</vt:lpwstr>
      </vt:variant>
      <vt:variant>
        <vt:lpwstr/>
      </vt:variant>
      <vt:variant>
        <vt:i4>4915201</vt:i4>
      </vt:variant>
      <vt:variant>
        <vt:i4>93</vt:i4>
      </vt:variant>
      <vt:variant>
        <vt:i4>0</vt:i4>
      </vt:variant>
      <vt:variant>
        <vt:i4>5</vt:i4>
      </vt:variant>
      <vt:variant>
        <vt:lpwstr>http://sassofia.com/course/sms-safety-investigation-training-5-days/</vt:lpwstr>
      </vt:variant>
      <vt:variant>
        <vt:lpwstr/>
      </vt:variant>
      <vt:variant>
        <vt:i4>131154</vt:i4>
      </vt:variant>
      <vt:variant>
        <vt:i4>90</vt:i4>
      </vt:variant>
      <vt:variant>
        <vt:i4>0</vt:i4>
      </vt:variant>
      <vt:variant>
        <vt:i4>5</vt:i4>
      </vt:variant>
      <vt:variant>
        <vt:lpwstr>http://sassofia.com/course/sms-practical-investigation-skills-training-intensive-3-days/</vt:lpwstr>
      </vt:variant>
      <vt:variant>
        <vt:lpwstr/>
      </vt:variant>
      <vt:variant>
        <vt:i4>8257663</vt:i4>
      </vt:variant>
      <vt:variant>
        <vt:i4>87</vt:i4>
      </vt:variant>
      <vt:variant>
        <vt:i4>0</vt:i4>
      </vt:variant>
      <vt:variant>
        <vt:i4>5</vt:i4>
      </vt:variant>
      <vt:variant>
        <vt:lpwstr>http://sassofia.com/course/sms-practical-investigation-skills-essential-training-1-day/</vt:lpwstr>
      </vt:variant>
      <vt:variant>
        <vt:lpwstr/>
      </vt:variant>
      <vt:variant>
        <vt:i4>1769566</vt:i4>
      </vt:variant>
      <vt:variant>
        <vt:i4>84</vt:i4>
      </vt:variant>
      <vt:variant>
        <vt:i4>0</vt:i4>
      </vt:variant>
      <vt:variant>
        <vt:i4>5</vt:i4>
      </vt:variant>
      <vt:variant>
        <vt:lpwstr>http://sassofia.com/course/safety-management-systems-audit-techniques-2-days/</vt:lpwstr>
      </vt:variant>
      <vt:variant>
        <vt:lpwstr/>
      </vt:variant>
      <vt:variant>
        <vt:i4>7864429</vt:i4>
      </vt:variant>
      <vt:variant>
        <vt:i4>81</vt:i4>
      </vt:variant>
      <vt:variant>
        <vt:i4>0</vt:i4>
      </vt:variant>
      <vt:variant>
        <vt:i4>5</vt:i4>
      </vt:variant>
      <vt:variant>
        <vt:lpwstr>http://sassofia.com/course/safety-management-systems-audit-techniques-essentials-1-day/</vt:lpwstr>
      </vt:variant>
      <vt:variant>
        <vt:lpwstr/>
      </vt:variant>
      <vt:variant>
        <vt:i4>4849750</vt:i4>
      </vt:variant>
      <vt:variant>
        <vt:i4>78</vt:i4>
      </vt:variant>
      <vt:variant>
        <vt:i4>0</vt:i4>
      </vt:variant>
      <vt:variant>
        <vt:i4>5</vt:i4>
      </vt:variant>
      <vt:variant>
        <vt:lpwstr>http://sassofia.com/course/root-cause-analysis-safety-management-practitioners-1-day/</vt:lpwstr>
      </vt:variant>
      <vt:variant>
        <vt:lpwstr/>
      </vt:variant>
      <vt:variant>
        <vt:i4>4391004</vt:i4>
      </vt:variant>
      <vt:variant>
        <vt:i4>75</vt:i4>
      </vt:variant>
      <vt:variant>
        <vt:i4>0</vt:i4>
      </vt:variant>
      <vt:variant>
        <vt:i4>5</vt:i4>
      </vt:variant>
      <vt:variant>
        <vt:lpwstr>http://sassofia.com/course/root-cause-analysis-for-quality-assurance-and-safety-practitioners-1-day/</vt:lpwstr>
      </vt:variant>
      <vt:variant>
        <vt:lpwstr/>
      </vt:variant>
      <vt:variant>
        <vt:i4>4784138</vt:i4>
      </vt:variant>
      <vt:variant>
        <vt:i4>72</vt:i4>
      </vt:variant>
      <vt:variant>
        <vt:i4>0</vt:i4>
      </vt:variant>
      <vt:variant>
        <vt:i4>5</vt:i4>
      </vt:variant>
      <vt:variant>
        <vt:lpwstr>http://sassofia.com/course/crisis-management-and-emergency-response-planning-3-days/</vt:lpwstr>
      </vt:variant>
      <vt:variant>
        <vt:lpwstr/>
      </vt:variant>
      <vt:variant>
        <vt:i4>19</vt:i4>
      </vt:variant>
      <vt:variant>
        <vt:i4>69</vt:i4>
      </vt:variant>
      <vt:variant>
        <vt:i4>0</vt:i4>
      </vt:variant>
      <vt:variant>
        <vt:i4>5</vt:i4>
      </vt:variant>
      <vt:variant>
        <vt:lpwstr>http://sassofia.com/course/sms-safety-risk-management-3-days/</vt:lpwstr>
      </vt:variant>
      <vt:variant>
        <vt:lpwstr/>
      </vt:variant>
      <vt:variant>
        <vt:i4>1507402</vt:i4>
      </vt:variant>
      <vt:variant>
        <vt:i4>66</vt:i4>
      </vt:variant>
      <vt:variant>
        <vt:i4>0</vt:i4>
      </vt:variant>
      <vt:variant>
        <vt:i4>5</vt:i4>
      </vt:variant>
      <vt:variant>
        <vt:lpwstr>http://sassofia.com/course/safety-management-system-developing-risk-assessment-strategies-2-days/</vt:lpwstr>
      </vt:variant>
      <vt:variant>
        <vt:lpwstr/>
      </vt:variant>
      <vt:variant>
        <vt:i4>7274554</vt:i4>
      </vt:variant>
      <vt:variant>
        <vt:i4>63</vt:i4>
      </vt:variant>
      <vt:variant>
        <vt:i4>0</vt:i4>
      </vt:variant>
      <vt:variant>
        <vt:i4>5</vt:i4>
      </vt:variant>
      <vt:variant>
        <vt:lpwstr>http://sassofia.com/course/safety-management-tools-methods-3-days/</vt:lpwstr>
      </vt:variant>
      <vt:variant>
        <vt:lpwstr/>
      </vt:variant>
      <vt:variant>
        <vt:i4>6029378</vt:i4>
      </vt:variant>
      <vt:variant>
        <vt:i4>60</vt:i4>
      </vt:variant>
      <vt:variant>
        <vt:i4>0</vt:i4>
      </vt:variant>
      <vt:variant>
        <vt:i4>5</vt:i4>
      </vt:variant>
      <vt:variant>
        <vt:lpwstr>http://sassofia.com/course/safety-management-systems-aviation-risk-management-5-days/</vt:lpwstr>
      </vt:variant>
      <vt:variant>
        <vt:lpwstr/>
      </vt:variant>
      <vt:variant>
        <vt:i4>7274554</vt:i4>
      </vt:variant>
      <vt:variant>
        <vt:i4>57</vt:i4>
      </vt:variant>
      <vt:variant>
        <vt:i4>0</vt:i4>
      </vt:variant>
      <vt:variant>
        <vt:i4>5</vt:i4>
      </vt:variant>
      <vt:variant>
        <vt:lpwstr>http://sassofia.com/course/safety-management-tools-methods-3-days/</vt:lpwstr>
      </vt:variant>
      <vt:variant>
        <vt:lpwstr/>
      </vt:variant>
      <vt:variant>
        <vt:i4>1507402</vt:i4>
      </vt:variant>
      <vt:variant>
        <vt:i4>54</vt:i4>
      </vt:variant>
      <vt:variant>
        <vt:i4>0</vt:i4>
      </vt:variant>
      <vt:variant>
        <vt:i4>5</vt:i4>
      </vt:variant>
      <vt:variant>
        <vt:lpwstr>http://sassofia.com/course/safety-management-system-developing-risk-assessment-strategies-2-days/</vt:lpwstr>
      </vt:variant>
      <vt:variant>
        <vt:lpwstr/>
      </vt:variant>
      <vt:variant>
        <vt:i4>7274554</vt:i4>
      </vt:variant>
      <vt:variant>
        <vt:i4>51</vt:i4>
      </vt:variant>
      <vt:variant>
        <vt:i4>0</vt:i4>
      </vt:variant>
      <vt:variant>
        <vt:i4>5</vt:i4>
      </vt:variant>
      <vt:variant>
        <vt:lpwstr>http://sassofia.com/course/safety-management-tools-methods-3-days/</vt:lpwstr>
      </vt:variant>
      <vt:variant>
        <vt:lpwstr/>
      </vt:variant>
      <vt:variant>
        <vt:i4>19</vt:i4>
      </vt:variant>
      <vt:variant>
        <vt:i4>48</vt:i4>
      </vt:variant>
      <vt:variant>
        <vt:i4>0</vt:i4>
      </vt:variant>
      <vt:variant>
        <vt:i4>5</vt:i4>
      </vt:variant>
      <vt:variant>
        <vt:lpwstr>http://sassofia.com/course/sms-safety-risk-management-3-days/</vt:lpwstr>
      </vt:variant>
      <vt:variant>
        <vt:lpwstr/>
      </vt:variant>
      <vt:variant>
        <vt:i4>1507402</vt:i4>
      </vt:variant>
      <vt:variant>
        <vt:i4>45</vt:i4>
      </vt:variant>
      <vt:variant>
        <vt:i4>0</vt:i4>
      </vt:variant>
      <vt:variant>
        <vt:i4>5</vt:i4>
      </vt:variant>
      <vt:variant>
        <vt:lpwstr>http://sassofia.com/course/safety-management-system-developing-risk-assessment-strategies-2-days/</vt:lpwstr>
      </vt:variant>
      <vt:variant>
        <vt:lpwstr/>
      </vt:variant>
      <vt:variant>
        <vt:i4>3539051</vt:i4>
      </vt:variant>
      <vt:variant>
        <vt:i4>42</vt:i4>
      </vt:variant>
      <vt:variant>
        <vt:i4>0</vt:i4>
      </vt:variant>
      <vt:variant>
        <vt:i4>5</vt:i4>
      </vt:variant>
      <vt:variant>
        <vt:lpwstr>http://sassofia.com/course/aviation-sms-hazard-identification-risk-analysis-1-day/</vt:lpwstr>
      </vt:variant>
      <vt:variant>
        <vt:lpwstr/>
      </vt:variant>
      <vt:variant>
        <vt:i4>327749</vt:i4>
      </vt:variant>
      <vt:variant>
        <vt:i4>39</vt:i4>
      </vt:variant>
      <vt:variant>
        <vt:i4>0</vt:i4>
      </vt:variant>
      <vt:variant>
        <vt:i4>5</vt:i4>
      </vt:variant>
      <vt:variant>
        <vt:lpwstr>http://sassofia.com/course/sms-introduction-training-safety-quality-managers-2-days/</vt:lpwstr>
      </vt:variant>
      <vt:variant>
        <vt:lpwstr/>
      </vt:variant>
      <vt:variant>
        <vt:i4>2359407</vt:i4>
      </vt:variant>
      <vt:variant>
        <vt:i4>36</vt:i4>
      </vt:variant>
      <vt:variant>
        <vt:i4>0</vt:i4>
      </vt:variant>
      <vt:variant>
        <vt:i4>5</vt:i4>
      </vt:variant>
      <vt:variant>
        <vt:lpwstr>http://sassofia.com/course/sms-implementation-review-development-and-risk-management-processes-5-days/</vt:lpwstr>
      </vt:variant>
      <vt:variant>
        <vt:lpwstr/>
      </vt:variant>
      <vt:variant>
        <vt:i4>4718601</vt:i4>
      </vt:variant>
      <vt:variant>
        <vt:i4>33</vt:i4>
      </vt:variant>
      <vt:variant>
        <vt:i4>0</vt:i4>
      </vt:variant>
      <vt:variant>
        <vt:i4>5</vt:i4>
      </vt:variant>
      <vt:variant>
        <vt:lpwstr>http://sassofia.com/course/sms-implementation-risk-assessment-review-1-day-2/</vt:lpwstr>
      </vt:variant>
      <vt:variant>
        <vt:lpwstr/>
      </vt:variant>
      <vt:variant>
        <vt:i4>983126</vt:i4>
      </vt:variant>
      <vt:variant>
        <vt:i4>30</vt:i4>
      </vt:variant>
      <vt:variant>
        <vt:i4>0</vt:i4>
      </vt:variant>
      <vt:variant>
        <vt:i4>5</vt:i4>
      </vt:variant>
      <vt:variant>
        <vt:lpwstr>http://sassofia.com/course/safety-management-system-overview-recurrent-1-day/</vt:lpwstr>
      </vt:variant>
      <vt:variant>
        <vt:lpwstr/>
      </vt:variant>
      <vt:variant>
        <vt:i4>5439565</vt:i4>
      </vt:variant>
      <vt:variant>
        <vt:i4>27</vt:i4>
      </vt:variant>
      <vt:variant>
        <vt:i4>0</vt:i4>
      </vt:variant>
      <vt:variant>
        <vt:i4>5</vt:i4>
      </vt:variant>
      <vt:variant>
        <vt:lpwstr>http://sassofia.com/course/safety-management-systems-implementation-workshop-3-days/</vt:lpwstr>
      </vt:variant>
      <vt:variant>
        <vt:lpwstr/>
      </vt:variant>
      <vt:variant>
        <vt:i4>2162724</vt:i4>
      </vt:variant>
      <vt:variant>
        <vt:i4>24</vt:i4>
      </vt:variant>
      <vt:variant>
        <vt:i4>0</vt:i4>
      </vt:variant>
      <vt:variant>
        <vt:i4>5</vt:i4>
      </vt:variant>
      <vt:variant>
        <vt:lpwstr>http://sassofia.com/course/safety-management-systemsimplementation-review-workshop-2-days/</vt:lpwstr>
      </vt:variant>
      <vt:variant>
        <vt:lpwstr/>
      </vt:variant>
      <vt:variant>
        <vt:i4>3539051</vt:i4>
      </vt:variant>
      <vt:variant>
        <vt:i4>21</vt:i4>
      </vt:variant>
      <vt:variant>
        <vt:i4>0</vt:i4>
      </vt:variant>
      <vt:variant>
        <vt:i4>5</vt:i4>
      </vt:variant>
      <vt:variant>
        <vt:lpwstr>http://sassofia.com/course/aviation-sms-hazard-identification-risk-analysis-1-day/</vt:lpwstr>
      </vt:variant>
      <vt:variant>
        <vt:lpwstr/>
      </vt:variant>
      <vt:variant>
        <vt:i4>786458</vt:i4>
      </vt:variant>
      <vt:variant>
        <vt:i4>18</vt:i4>
      </vt:variant>
      <vt:variant>
        <vt:i4>0</vt:i4>
      </vt:variant>
      <vt:variant>
        <vt:i4>5</vt:i4>
      </vt:variant>
      <vt:variant>
        <vt:lpwstr>http://sassofia.com/course/sms-overview-and-benchmarking-workshop-1-day/</vt:lpwstr>
      </vt:variant>
      <vt:variant>
        <vt:lpwstr/>
      </vt:variant>
      <vt:variant>
        <vt:i4>327749</vt:i4>
      </vt:variant>
      <vt:variant>
        <vt:i4>15</vt:i4>
      </vt:variant>
      <vt:variant>
        <vt:i4>0</vt:i4>
      </vt:variant>
      <vt:variant>
        <vt:i4>5</vt:i4>
      </vt:variant>
      <vt:variant>
        <vt:lpwstr>http://sassofia.com/course/sms-introduction-training-safety-quality-managers-2-days/</vt:lpwstr>
      </vt:variant>
      <vt:variant>
        <vt:lpwstr/>
      </vt:variant>
      <vt:variant>
        <vt:i4>4653070</vt:i4>
      </vt:variant>
      <vt:variant>
        <vt:i4>12</vt:i4>
      </vt:variant>
      <vt:variant>
        <vt:i4>0</vt:i4>
      </vt:variant>
      <vt:variant>
        <vt:i4>5</vt:i4>
      </vt:variant>
      <vt:variant>
        <vt:lpwstr>http://sassofia.com/course/sms-introduction-for-managers-post-holders-1-day/</vt:lpwstr>
      </vt:variant>
      <vt:variant>
        <vt:lpwstr/>
      </vt:variant>
      <vt:variant>
        <vt:i4>2752568</vt:i4>
      </vt:variant>
      <vt:variant>
        <vt:i4>9</vt:i4>
      </vt:variant>
      <vt:variant>
        <vt:i4>0</vt:i4>
      </vt:variant>
      <vt:variant>
        <vt:i4>5</vt:i4>
      </vt:variant>
      <vt:variant>
        <vt:lpwstr>http://sassofia.com/course/sms-introduction-accountable-managers-post-holders-key-executives-1-day/</vt:lpwstr>
      </vt:variant>
      <vt:variant>
        <vt:lpwstr/>
      </vt:variant>
      <vt:variant>
        <vt:i4>1507359</vt:i4>
      </vt:variant>
      <vt:variant>
        <vt:i4>6</vt:i4>
      </vt:variant>
      <vt:variant>
        <vt:i4>0</vt:i4>
      </vt:variant>
      <vt:variant>
        <vt:i4>5</vt:i4>
      </vt:variant>
      <vt:variant>
        <vt:lpwstr>http://sassofia.com/course/active-safety-management-for-managers-3-days/</vt:lpwstr>
      </vt:variant>
      <vt:variant>
        <vt:lpwstr/>
      </vt:variant>
      <vt:variant>
        <vt:i4>2031710</vt:i4>
      </vt:variant>
      <vt:variant>
        <vt:i4>3</vt:i4>
      </vt:variant>
      <vt:variant>
        <vt:i4>0</vt:i4>
      </vt:variant>
      <vt:variant>
        <vt:i4>5</vt:i4>
      </vt:variant>
      <vt:variant>
        <vt:lpwstr>http://sassofia.com/course/sms-introduction-and-awareness-1-day/</vt:lpwstr>
      </vt:variant>
      <vt:variant>
        <vt:lpwstr/>
      </vt:variant>
      <vt:variant>
        <vt:i4>4915267</vt:i4>
      </vt:variant>
      <vt:variant>
        <vt:i4>0</vt:i4>
      </vt:variant>
      <vt:variant>
        <vt:i4>0</vt:i4>
      </vt:variant>
      <vt:variant>
        <vt:i4>5</vt:i4>
      </vt:variant>
      <vt:variant>
        <vt:lpwstr>http://sassofia.com/regulatory-training-courses/</vt:lpwstr>
      </vt:variant>
      <vt:variant>
        <vt:lpwstr/>
      </vt:variant>
      <vt:variant>
        <vt:i4>4390987</vt:i4>
      </vt:variant>
      <vt:variant>
        <vt:i4>9</vt:i4>
      </vt:variant>
      <vt:variant>
        <vt:i4>0</vt:i4>
      </vt:variant>
      <vt:variant>
        <vt:i4>5</vt:i4>
      </vt:variant>
      <vt:variant>
        <vt:lpwstr>http://www.sassofia.com/</vt:lpwstr>
      </vt:variant>
      <vt:variant>
        <vt:lpwstr/>
      </vt:variant>
      <vt:variant>
        <vt:i4>5439591</vt:i4>
      </vt:variant>
      <vt:variant>
        <vt:i4>6</vt:i4>
      </vt:variant>
      <vt:variant>
        <vt:i4>0</vt:i4>
      </vt:variant>
      <vt:variant>
        <vt:i4>5</vt:i4>
      </vt:variant>
      <vt:variant>
        <vt:lpwstr>mailto:Office@sassofia.com</vt:lpwstr>
      </vt:variant>
      <vt:variant>
        <vt:lpwstr/>
      </vt:variant>
      <vt:variant>
        <vt:i4>4390987</vt:i4>
      </vt:variant>
      <vt:variant>
        <vt:i4>3</vt:i4>
      </vt:variant>
      <vt:variant>
        <vt:i4>0</vt:i4>
      </vt:variant>
      <vt:variant>
        <vt:i4>5</vt:i4>
      </vt:variant>
      <vt:variant>
        <vt:lpwstr>http://www.sassofia.com/</vt:lpwstr>
      </vt:variant>
      <vt:variant>
        <vt:lpwstr/>
      </vt:variant>
      <vt:variant>
        <vt:i4>5439591</vt:i4>
      </vt:variant>
      <vt:variant>
        <vt:i4>0</vt:i4>
      </vt:variant>
      <vt:variant>
        <vt:i4>0</vt:i4>
      </vt:variant>
      <vt:variant>
        <vt:i4>5</vt:i4>
      </vt:variant>
      <vt:variant>
        <vt:lpwstr>mailto:Office@sassofia.com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 Ilija</cp:lastModifiedBy>
  <cp:revision>2</cp:revision>
  <dcterms:created xsi:type="dcterms:W3CDTF">2016-07-04T12:15:00Z</dcterms:created>
  <dcterms:modified xsi:type="dcterms:W3CDTF">2016-07-04T12:15:00Z</dcterms:modified>
</cp:coreProperties>
</file>