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6750"/>
        <w:gridCol w:w="450"/>
        <w:gridCol w:w="450"/>
        <w:gridCol w:w="360"/>
        <w:gridCol w:w="360"/>
        <w:gridCol w:w="540"/>
      </w:tblGrid>
      <w:tr w:rsidR="00827ECB" w:rsidRPr="002B1B26" w:rsidTr="002B1B26">
        <w:tc>
          <w:tcPr>
            <w:tcW w:w="9445" w:type="dxa"/>
            <w:gridSpan w:val="7"/>
          </w:tcPr>
          <w:p w:rsidR="00827ECB" w:rsidRPr="002B1B26" w:rsidRDefault="00827ECB" w:rsidP="00AF6456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2B1B26">
              <w:rPr>
                <w:rFonts w:ascii="Arial" w:hAnsi="Arial" w:cs="Arial"/>
                <w:b/>
              </w:rPr>
              <w:t xml:space="preserve">Fatigue Risk Management System FRMS – </w:t>
            </w:r>
          </w:p>
          <w:p w:rsidR="00827ECB" w:rsidRPr="002B1B26" w:rsidRDefault="00827ECB" w:rsidP="00AF6456">
            <w:pPr>
              <w:jc w:val="center"/>
              <w:rPr>
                <w:rFonts w:ascii="Arial" w:hAnsi="Arial" w:cs="Arial"/>
                <w:b/>
              </w:rPr>
            </w:pPr>
            <w:r w:rsidRPr="002B1B26">
              <w:rPr>
                <w:rFonts w:ascii="Arial" w:hAnsi="Arial" w:cs="Arial"/>
                <w:b/>
              </w:rPr>
              <w:t>How to Assess your Organisations Status</w:t>
            </w:r>
          </w:p>
          <w:p w:rsidR="00827ECB" w:rsidRPr="002B1B26" w:rsidRDefault="00827ECB" w:rsidP="00AF6456">
            <w:pPr>
              <w:rPr>
                <w:rFonts w:ascii="Arial" w:hAnsi="Arial" w:cs="Arial"/>
              </w:rPr>
            </w:pPr>
          </w:p>
          <w:p w:rsidR="00827ECB" w:rsidRPr="002B1B26" w:rsidRDefault="00827ECB" w:rsidP="00AF6456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 xml:space="preserve">For each element identified consider the question and answer with you choice between </w:t>
            </w:r>
          </w:p>
          <w:p w:rsidR="00827ECB" w:rsidRPr="002B1B26" w:rsidRDefault="00827ECB" w:rsidP="00AF6456">
            <w:pPr>
              <w:jc w:val="center"/>
              <w:rPr>
                <w:rFonts w:ascii="Arial" w:hAnsi="Arial" w:cs="Arial"/>
                <w:b/>
              </w:rPr>
            </w:pPr>
            <w:r w:rsidRPr="002B1B26">
              <w:rPr>
                <w:rFonts w:ascii="Arial" w:hAnsi="Arial" w:cs="Arial"/>
              </w:rPr>
              <w:t xml:space="preserve"> 5- Strongly Agree  4- Agree  3- Neutral 2- Disagree  and 1 – Strongly Disagree </w:t>
            </w:r>
          </w:p>
        </w:tc>
      </w:tr>
      <w:tr w:rsidR="00827ECB" w:rsidRPr="002B1B26" w:rsidTr="002B1B26">
        <w:tc>
          <w:tcPr>
            <w:tcW w:w="9445" w:type="dxa"/>
            <w:gridSpan w:val="7"/>
          </w:tcPr>
          <w:p w:rsidR="00827ECB" w:rsidRPr="002B1B26" w:rsidRDefault="00827ECB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 xml:space="preserve"> </w:t>
            </w:r>
          </w:p>
        </w:tc>
      </w:tr>
      <w:tr w:rsidR="003A7B61" w:rsidRPr="002B1B26" w:rsidTr="002B1B26">
        <w:tc>
          <w:tcPr>
            <w:tcW w:w="9445" w:type="dxa"/>
            <w:gridSpan w:val="7"/>
          </w:tcPr>
          <w:p w:rsidR="003A7B61" w:rsidRPr="002B1B26" w:rsidRDefault="003A7B61" w:rsidP="00827ECB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  <w:b/>
                <w:bCs/>
              </w:rPr>
              <w:t>Legal framework</w:t>
            </w:r>
          </w:p>
        </w:tc>
      </w:tr>
      <w:tr w:rsidR="002B1B26" w:rsidRPr="002B1B26" w:rsidTr="002B1B26">
        <w:tc>
          <w:tcPr>
            <w:tcW w:w="535" w:type="dxa"/>
          </w:tcPr>
          <w:p w:rsidR="00924751" w:rsidRPr="002B1B26" w:rsidRDefault="00924751" w:rsidP="00924751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6750" w:type="dxa"/>
          </w:tcPr>
          <w:p w:rsidR="00924751" w:rsidRPr="002B1B26" w:rsidRDefault="00924751" w:rsidP="00924751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The Organisation is able to maintain the integrity of the safety reporting system and ensure reporter confidentiality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535" w:type="dxa"/>
          </w:tcPr>
          <w:p w:rsidR="00924751" w:rsidRPr="002B1B26" w:rsidRDefault="00924751" w:rsidP="00924751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6750" w:type="dxa"/>
          </w:tcPr>
          <w:p w:rsidR="00924751" w:rsidRPr="002B1B26" w:rsidRDefault="00924751" w:rsidP="00924751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The organisation has clearly communicated and understands  the legal consequences of reporting different types of fatigue hazards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3A7B61" w:rsidRPr="002B1B26" w:rsidTr="002B1B26">
        <w:tc>
          <w:tcPr>
            <w:tcW w:w="9445" w:type="dxa"/>
            <w:gridSpan w:val="7"/>
          </w:tcPr>
          <w:p w:rsidR="003A7B61" w:rsidRPr="002B1B26" w:rsidRDefault="003A7B6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  <w:b/>
                <w:bCs/>
              </w:rPr>
              <w:t>Commercial Pressures</w:t>
            </w:r>
          </w:p>
        </w:tc>
      </w:tr>
      <w:tr w:rsidR="002B1B26" w:rsidRPr="002B1B26" w:rsidTr="002B1B26">
        <w:tc>
          <w:tcPr>
            <w:tcW w:w="535" w:type="dxa"/>
          </w:tcPr>
          <w:p w:rsidR="00924751" w:rsidRPr="002B1B26" w:rsidRDefault="00924751" w:rsidP="00924751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6750" w:type="dxa"/>
          </w:tcPr>
          <w:p w:rsidR="00924751" w:rsidRPr="002B1B26" w:rsidRDefault="003A7B61" w:rsidP="003A7B61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Operational decisions based on business imperatives do not impact the safety system in a negative way.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535" w:type="dxa"/>
          </w:tcPr>
          <w:p w:rsidR="00924751" w:rsidRPr="002B1B26" w:rsidRDefault="00924751" w:rsidP="00924751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  <w:tc>
          <w:tcPr>
            <w:tcW w:w="6750" w:type="dxa"/>
          </w:tcPr>
          <w:p w:rsidR="00924751" w:rsidRPr="002B1B26" w:rsidRDefault="003A7B61" w:rsidP="003A7B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 xml:space="preserve">Different  agreements and different attitudes to fatigue management responsibilities does not impact our organisation 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535" w:type="dxa"/>
          </w:tcPr>
          <w:p w:rsidR="00924751" w:rsidRPr="002B1B26" w:rsidRDefault="00924751" w:rsidP="00924751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6</w:t>
            </w:r>
          </w:p>
        </w:tc>
        <w:tc>
          <w:tcPr>
            <w:tcW w:w="6750" w:type="dxa"/>
          </w:tcPr>
          <w:p w:rsidR="00924751" w:rsidRPr="002B1B26" w:rsidRDefault="003A7B61" w:rsidP="00924751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 xml:space="preserve">We have a stable organisation with no concerns regarding Job Safety 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3A7B61" w:rsidRPr="002B1B26" w:rsidTr="002B1B26">
        <w:tc>
          <w:tcPr>
            <w:tcW w:w="9445" w:type="dxa"/>
            <w:gridSpan w:val="7"/>
          </w:tcPr>
          <w:p w:rsidR="003A7B61" w:rsidRPr="002B1B26" w:rsidRDefault="003A7B61" w:rsidP="003A7B6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  <w:b/>
                <w:bCs/>
              </w:rPr>
              <w:t>Manpower &amp; Staffing Arrangements</w:t>
            </w:r>
          </w:p>
        </w:tc>
      </w:tr>
      <w:tr w:rsidR="002B1B26" w:rsidRPr="002B1B26" w:rsidTr="002B1B26">
        <w:tc>
          <w:tcPr>
            <w:tcW w:w="535" w:type="dxa"/>
          </w:tcPr>
          <w:p w:rsidR="00924751" w:rsidRPr="002B1B26" w:rsidRDefault="002B1B26" w:rsidP="00924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750" w:type="dxa"/>
          </w:tcPr>
          <w:p w:rsidR="00924751" w:rsidRPr="002B1B26" w:rsidRDefault="003A7B61" w:rsidP="00924751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The Organisation has the ability to offer adequate recovery opportunities to avoid cumulative fatigue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535" w:type="dxa"/>
          </w:tcPr>
          <w:p w:rsidR="00924751" w:rsidRPr="002B1B26" w:rsidRDefault="002B1B26" w:rsidP="00924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750" w:type="dxa"/>
          </w:tcPr>
          <w:p w:rsidR="00924751" w:rsidRPr="002B1B26" w:rsidRDefault="003A7B61" w:rsidP="00924751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The Organisation has Sufficient resources to cover sickness and other absences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535" w:type="dxa"/>
          </w:tcPr>
          <w:p w:rsidR="00924751" w:rsidRPr="002B1B26" w:rsidRDefault="002B1B26" w:rsidP="00924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750" w:type="dxa"/>
          </w:tcPr>
          <w:p w:rsidR="00924751" w:rsidRPr="002B1B26" w:rsidRDefault="00BE566E" w:rsidP="00924751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 xml:space="preserve">In our Organisation we have a stable career environment 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535" w:type="dxa"/>
          </w:tcPr>
          <w:p w:rsidR="00924751" w:rsidRPr="002B1B26" w:rsidRDefault="002B1B26" w:rsidP="00924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750" w:type="dxa"/>
          </w:tcPr>
          <w:p w:rsidR="00924751" w:rsidRPr="002B1B26" w:rsidRDefault="00BE566E" w:rsidP="00BE56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We do not have any issues driven by the use of  contractors and other contractual obligations and constraints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535" w:type="dxa"/>
          </w:tcPr>
          <w:p w:rsidR="00924751" w:rsidRPr="002B1B26" w:rsidRDefault="002B1B26" w:rsidP="00924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750" w:type="dxa"/>
          </w:tcPr>
          <w:p w:rsidR="00924751" w:rsidRPr="002B1B26" w:rsidRDefault="00BE566E" w:rsidP="00512260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Sufficient staff</w:t>
            </w:r>
            <w:r w:rsidR="00512260" w:rsidRPr="002B1B26">
              <w:rPr>
                <w:rFonts w:ascii="Arial" w:hAnsi="Arial" w:cs="Arial"/>
              </w:rPr>
              <w:t xml:space="preserve"> are available </w:t>
            </w:r>
            <w:r w:rsidRPr="002B1B26">
              <w:rPr>
                <w:rFonts w:ascii="Arial" w:hAnsi="Arial" w:cs="Arial"/>
              </w:rPr>
              <w:t>to cover the specific operational demands</w:t>
            </w:r>
            <w:r w:rsidR="00621EB4">
              <w:rPr>
                <w:rFonts w:ascii="Arial" w:hAnsi="Arial" w:cs="Arial"/>
              </w:rPr>
              <w:t xml:space="preserve"> created by our FRMS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512260" w:rsidRPr="002B1B26" w:rsidTr="002B1B26">
        <w:tc>
          <w:tcPr>
            <w:tcW w:w="9445" w:type="dxa"/>
            <w:gridSpan w:val="7"/>
          </w:tcPr>
          <w:p w:rsidR="00512260" w:rsidRPr="002B1B26" w:rsidRDefault="00512260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  <w:b/>
                <w:bCs/>
              </w:rPr>
              <w:t>Staff Demographics</w:t>
            </w:r>
          </w:p>
        </w:tc>
      </w:tr>
      <w:tr w:rsidR="002B1B26" w:rsidRPr="002B1B26" w:rsidTr="002B1B26">
        <w:tc>
          <w:tcPr>
            <w:tcW w:w="535" w:type="dxa"/>
          </w:tcPr>
          <w:p w:rsidR="00924751" w:rsidRPr="002B1B26" w:rsidRDefault="002B1B26" w:rsidP="00924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750" w:type="dxa"/>
          </w:tcPr>
          <w:p w:rsidR="00924751" w:rsidRPr="002B1B26" w:rsidRDefault="00512260" w:rsidP="005122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 xml:space="preserve">Age is not an issue related to fatigue in our Organisation 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535" w:type="dxa"/>
          </w:tcPr>
          <w:p w:rsidR="00924751" w:rsidRPr="002B1B26" w:rsidRDefault="002B1B26" w:rsidP="00924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750" w:type="dxa"/>
          </w:tcPr>
          <w:p w:rsidR="00924751" w:rsidRPr="002B1B26" w:rsidRDefault="00512260" w:rsidP="005122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 xml:space="preserve">Gender is not an issue related to fatigue in our Organisation 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535" w:type="dxa"/>
          </w:tcPr>
          <w:p w:rsidR="00924751" w:rsidRPr="002B1B26" w:rsidRDefault="002B1B26" w:rsidP="00924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750" w:type="dxa"/>
          </w:tcPr>
          <w:p w:rsidR="00924751" w:rsidRPr="002B1B26" w:rsidRDefault="00512260" w:rsidP="005122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 xml:space="preserve">Educational levels is not an issue related to fatigue in our Organisation 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535" w:type="dxa"/>
          </w:tcPr>
          <w:p w:rsidR="00924751" w:rsidRPr="002B1B26" w:rsidRDefault="002B1B26" w:rsidP="00924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750" w:type="dxa"/>
          </w:tcPr>
          <w:p w:rsidR="00924751" w:rsidRPr="002B1B26" w:rsidRDefault="00512260" w:rsidP="005122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Cultural background is not an issue related to fatigue in our Organisation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535" w:type="dxa"/>
          </w:tcPr>
          <w:p w:rsidR="00924751" w:rsidRPr="002B1B26" w:rsidRDefault="002B1B26" w:rsidP="00924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750" w:type="dxa"/>
          </w:tcPr>
          <w:p w:rsidR="00924751" w:rsidRPr="002B1B26" w:rsidRDefault="00512260" w:rsidP="00512260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Health standards are not an issue related to fatigue in our Organisation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512260" w:rsidRPr="002B1B26" w:rsidTr="002B1B26">
        <w:tc>
          <w:tcPr>
            <w:tcW w:w="9445" w:type="dxa"/>
            <w:gridSpan w:val="7"/>
          </w:tcPr>
          <w:p w:rsidR="00512260" w:rsidRPr="002B1B26" w:rsidRDefault="00512260" w:rsidP="00512260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  <w:b/>
                <w:bCs/>
              </w:rPr>
              <w:t>Acceptance of Shared Responsibilities for Fatigue Management</w:t>
            </w:r>
          </w:p>
        </w:tc>
      </w:tr>
      <w:tr w:rsidR="002B1B26" w:rsidRPr="002B1B26" w:rsidTr="002B1B26">
        <w:tc>
          <w:tcPr>
            <w:tcW w:w="535" w:type="dxa"/>
          </w:tcPr>
          <w:p w:rsidR="00924751" w:rsidRPr="002B1B26" w:rsidRDefault="002B1B26" w:rsidP="00924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750" w:type="dxa"/>
          </w:tcPr>
          <w:p w:rsidR="00924751" w:rsidRPr="002B1B26" w:rsidRDefault="00512260" w:rsidP="004721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 xml:space="preserve">Design of schedules always take into account Fatigue Risk Management Principle 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535" w:type="dxa"/>
          </w:tcPr>
          <w:p w:rsidR="00924751" w:rsidRPr="002B1B26" w:rsidRDefault="002B1B26" w:rsidP="00924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750" w:type="dxa"/>
          </w:tcPr>
          <w:p w:rsidR="00924751" w:rsidRPr="002B1B26" w:rsidRDefault="00512260" w:rsidP="004721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The Organisation is proactive in the development of fatigue management policies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535" w:type="dxa"/>
          </w:tcPr>
          <w:p w:rsidR="00924751" w:rsidRPr="002B1B26" w:rsidRDefault="002B1B26" w:rsidP="00924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750" w:type="dxa"/>
          </w:tcPr>
          <w:p w:rsidR="00924751" w:rsidRPr="002B1B26" w:rsidRDefault="00472107" w:rsidP="004721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 xml:space="preserve">The Organisation is Able to </w:t>
            </w:r>
            <w:r w:rsidR="00512260" w:rsidRPr="002B1B26">
              <w:rPr>
                <w:rFonts w:ascii="Arial" w:hAnsi="Arial" w:cs="Arial"/>
              </w:rPr>
              <w:t>detect hazards and assess fatigue risk</w:t>
            </w:r>
            <w:r w:rsidRPr="002B1B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535" w:type="dxa"/>
          </w:tcPr>
          <w:p w:rsidR="00924751" w:rsidRPr="002B1B26" w:rsidRDefault="002B1B26" w:rsidP="00924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750" w:type="dxa"/>
          </w:tcPr>
          <w:p w:rsidR="00924751" w:rsidRPr="002B1B26" w:rsidRDefault="00472107" w:rsidP="004721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Personnel are able to remove themselves from any</w:t>
            </w:r>
            <w:r w:rsidR="00512260" w:rsidRPr="002B1B26">
              <w:rPr>
                <w:rFonts w:ascii="Arial" w:hAnsi="Arial" w:cs="Arial"/>
              </w:rPr>
              <w:t xml:space="preserve"> safety relevant task if they consider</w:t>
            </w:r>
            <w:r w:rsidRPr="002B1B26">
              <w:rPr>
                <w:rFonts w:ascii="Arial" w:hAnsi="Arial" w:cs="Arial"/>
              </w:rPr>
              <w:t xml:space="preserve"> </w:t>
            </w:r>
            <w:r w:rsidR="00512260" w:rsidRPr="002B1B26">
              <w:rPr>
                <w:rFonts w:ascii="Arial" w:hAnsi="Arial" w:cs="Arial"/>
              </w:rPr>
              <w:t>themselves to be a safety risk</w:t>
            </w:r>
            <w:r w:rsidRPr="002B1B26">
              <w:rPr>
                <w:rFonts w:ascii="Arial" w:hAnsi="Arial" w:cs="Arial"/>
              </w:rPr>
              <w:t xml:space="preserve"> without any management issues 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472107" w:rsidRPr="002B1B26" w:rsidTr="002B1B26">
        <w:tc>
          <w:tcPr>
            <w:tcW w:w="9445" w:type="dxa"/>
            <w:gridSpan w:val="7"/>
          </w:tcPr>
          <w:p w:rsidR="00472107" w:rsidRPr="002B1B26" w:rsidRDefault="00472107" w:rsidP="008723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  <w:b/>
                <w:bCs/>
              </w:rPr>
              <w:t xml:space="preserve">Fatigue </w:t>
            </w:r>
            <w:r w:rsidR="00872339" w:rsidRPr="002B1B26">
              <w:rPr>
                <w:rFonts w:ascii="Arial" w:hAnsi="Arial" w:cs="Arial"/>
                <w:b/>
                <w:bCs/>
              </w:rPr>
              <w:t>M</w:t>
            </w:r>
            <w:r w:rsidRPr="002B1B26">
              <w:rPr>
                <w:rFonts w:ascii="Arial" w:hAnsi="Arial" w:cs="Arial"/>
                <w:b/>
                <w:bCs/>
              </w:rPr>
              <w:t xml:space="preserve">anagement </w:t>
            </w:r>
            <w:r w:rsidR="00872339" w:rsidRPr="002B1B26">
              <w:rPr>
                <w:rFonts w:ascii="Arial" w:hAnsi="Arial" w:cs="Arial"/>
                <w:b/>
                <w:bCs/>
              </w:rPr>
              <w:t>S</w:t>
            </w:r>
            <w:r w:rsidRPr="002B1B26">
              <w:rPr>
                <w:rFonts w:ascii="Arial" w:hAnsi="Arial" w:cs="Arial"/>
                <w:b/>
                <w:bCs/>
              </w:rPr>
              <w:t>tructure</w:t>
            </w:r>
          </w:p>
        </w:tc>
      </w:tr>
      <w:tr w:rsidR="002B1B26" w:rsidRPr="002B1B26" w:rsidTr="002B1B26">
        <w:tc>
          <w:tcPr>
            <w:tcW w:w="535" w:type="dxa"/>
          </w:tcPr>
          <w:p w:rsidR="00924751" w:rsidRPr="002B1B26" w:rsidRDefault="002B1B26" w:rsidP="00924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750" w:type="dxa"/>
          </w:tcPr>
          <w:p w:rsidR="00924751" w:rsidRPr="002B1B26" w:rsidRDefault="00872339" w:rsidP="00924751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Fatigue is managed consistently using standard processes across the organization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535DCD" w:rsidRPr="002B1B26" w:rsidTr="002B1B26">
        <w:tc>
          <w:tcPr>
            <w:tcW w:w="9445" w:type="dxa"/>
            <w:gridSpan w:val="7"/>
          </w:tcPr>
          <w:p w:rsidR="00535DCD" w:rsidRPr="002B1B26" w:rsidRDefault="00535DCD" w:rsidP="00535DCD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  <w:b/>
                <w:bCs/>
              </w:rPr>
              <w:t>Geographical location</w:t>
            </w:r>
          </w:p>
        </w:tc>
      </w:tr>
      <w:tr w:rsidR="002B1B26" w:rsidRPr="002B1B26" w:rsidTr="002B1B26">
        <w:tc>
          <w:tcPr>
            <w:tcW w:w="535" w:type="dxa"/>
          </w:tcPr>
          <w:p w:rsidR="00924751" w:rsidRPr="002B1B26" w:rsidRDefault="002B1B26" w:rsidP="00924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750" w:type="dxa"/>
          </w:tcPr>
          <w:p w:rsidR="00924751" w:rsidRPr="002B1B26" w:rsidRDefault="00535DCD" w:rsidP="00621E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 xml:space="preserve">Topography is </w:t>
            </w:r>
            <w:r w:rsidR="00621EB4">
              <w:rPr>
                <w:rFonts w:ascii="Arial" w:hAnsi="Arial" w:cs="Arial"/>
              </w:rPr>
              <w:t>a</w:t>
            </w:r>
            <w:r w:rsidRPr="002B1B26">
              <w:rPr>
                <w:rFonts w:ascii="Arial" w:hAnsi="Arial" w:cs="Arial"/>
              </w:rPr>
              <w:t xml:space="preserve"> Factor consider</w:t>
            </w:r>
            <w:r w:rsidR="00621EB4">
              <w:rPr>
                <w:rFonts w:ascii="Arial" w:hAnsi="Arial" w:cs="Arial"/>
              </w:rPr>
              <w:t>ed</w:t>
            </w:r>
            <w:r w:rsidRPr="002B1B26">
              <w:rPr>
                <w:rFonts w:ascii="Arial" w:hAnsi="Arial" w:cs="Arial"/>
              </w:rPr>
              <w:t xml:space="preserve"> </w:t>
            </w:r>
            <w:r w:rsidR="00621EB4">
              <w:rPr>
                <w:rFonts w:ascii="Arial" w:hAnsi="Arial" w:cs="Arial"/>
              </w:rPr>
              <w:t xml:space="preserve">in </w:t>
            </w:r>
            <w:r w:rsidRPr="002B1B26">
              <w:rPr>
                <w:rFonts w:ascii="Arial" w:hAnsi="Arial" w:cs="Arial"/>
              </w:rPr>
              <w:t xml:space="preserve">our FRMS System 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rPr>
          <w:trHeight w:val="278"/>
        </w:trPr>
        <w:tc>
          <w:tcPr>
            <w:tcW w:w="535" w:type="dxa"/>
          </w:tcPr>
          <w:p w:rsidR="00924751" w:rsidRPr="002B1B26" w:rsidRDefault="002B1B26" w:rsidP="00924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750" w:type="dxa"/>
          </w:tcPr>
          <w:p w:rsidR="00924751" w:rsidRPr="002B1B26" w:rsidRDefault="00621EB4" w:rsidP="00621E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Remoteness is </w:t>
            </w:r>
            <w:r w:rsidR="00535DCD" w:rsidRPr="002B1B26">
              <w:rPr>
                <w:rFonts w:ascii="Arial" w:hAnsi="Arial" w:cs="Arial"/>
              </w:rPr>
              <w:t>a Factor consider</w:t>
            </w:r>
            <w:r>
              <w:rPr>
                <w:rFonts w:ascii="Arial" w:hAnsi="Arial" w:cs="Arial"/>
              </w:rPr>
              <w:t>ed in</w:t>
            </w:r>
            <w:r w:rsidR="00535DCD" w:rsidRPr="002B1B26">
              <w:rPr>
                <w:rFonts w:ascii="Arial" w:hAnsi="Arial" w:cs="Arial"/>
              </w:rPr>
              <w:t xml:space="preserve"> our FRMS System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535" w:type="dxa"/>
          </w:tcPr>
          <w:p w:rsidR="00924751" w:rsidRPr="002B1B26" w:rsidRDefault="002B1B26" w:rsidP="009247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750" w:type="dxa"/>
          </w:tcPr>
          <w:p w:rsidR="00924751" w:rsidRPr="002B1B26" w:rsidRDefault="00535DCD" w:rsidP="00621E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 xml:space="preserve">Weather is </w:t>
            </w:r>
            <w:r w:rsidR="00621EB4">
              <w:rPr>
                <w:rFonts w:ascii="Arial" w:hAnsi="Arial" w:cs="Arial"/>
              </w:rPr>
              <w:t xml:space="preserve">a Factor </w:t>
            </w:r>
            <w:r w:rsidRPr="002B1B26">
              <w:rPr>
                <w:rFonts w:ascii="Arial" w:hAnsi="Arial" w:cs="Arial"/>
              </w:rPr>
              <w:t>consider</w:t>
            </w:r>
            <w:r w:rsidR="00621EB4">
              <w:rPr>
                <w:rFonts w:ascii="Arial" w:hAnsi="Arial" w:cs="Arial"/>
              </w:rPr>
              <w:t>ed in</w:t>
            </w:r>
            <w:r w:rsidRPr="002B1B26">
              <w:rPr>
                <w:rFonts w:ascii="Arial" w:hAnsi="Arial" w:cs="Arial"/>
              </w:rPr>
              <w:t xml:space="preserve"> our FRMS System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535" w:type="dxa"/>
          </w:tcPr>
          <w:p w:rsidR="00924751" w:rsidRPr="002B1B26" w:rsidRDefault="002B1B26" w:rsidP="002B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6750" w:type="dxa"/>
          </w:tcPr>
          <w:p w:rsidR="00924751" w:rsidRPr="002B1B26" w:rsidRDefault="00535DCD" w:rsidP="00621EB4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Time spent in commuting</w:t>
            </w:r>
            <w:r w:rsidR="00621EB4">
              <w:rPr>
                <w:rFonts w:ascii="Arial" w:hAnsi="Arial" w:cs="Arial"/>
              </w:rPr>
              <w:t xml:space="preserve"> is </w:t>
            </w:r>
            <w:r w:rsidRPr="002B1B26">
              <w:rPr>
                <w:rFonts w:ascii="Arial" w:hAnsi="Arial" w:cs="Arial"/>
              </w:rPr>
              <w:t>a Factor when considering our FRMS System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924751" w:rsidRPr="002B1B26" w:rsidRDefault="00924751" w:rsidP="00924751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1E0D3F" w:rsidRPr="002B1B26" w:rsidTr="002B1B26">
        <w:tc>
          <w:tcPr>
            <w:tcW w:w="9445" w:type="dxa"/>
            <w:gridSpan w:val="7"/>
          </w:tcPr>
          <w:p w:rsidR="001E0D3F" w:rsidRPr="002B1B26" w:rsidRDefault="001E0D3F" w:rsidP="00DB60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  <w:b/>
                <w:bCs/>
              </w:rPr>
              <w:t>Level of isolation of aviation professional during a duty period</w:t>
            </w:r>
          </w:p>
        </w:tc>
      </w:tr>
      <w:tr w:rsidR="002B1B26" w:rsidRPr="002B1B26" w:rsidTr="002B1B26">
        <w:tc>
          <w:tcPr>
            <w:tcW w:w="535" w:type="dxa"/>
          </w:tcPr>
          <w:p w:rsidR="002B1B26" w:rsidRPr="002B1B26" w:rsidRDefault="002B1B26" w:rsidP="002B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750" w:type="dxa"/>
          </w:tcPr>
          <w:p w:rsidR="002B1B26" w:rsidRPr="002B1B26" w:rsidRDefault="002B1B26" w:rsidP="00621EB4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Pressures (commercial and personal) to complete the “mission”</w:t>
            </w:r>
            <w:r w:rsidR="00621EB4">
              <w:rPr>
                <w:rFonts w:ascii="Arial" w:hAnsi="Arial" w:cs="Arial"/>
              </w:rPr>
              <w:t xml:space="preserve"> does not adversely impact our FRMS 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535" w:type="dxa"/>
          </w:tcPr>
          <w:p w:rsidR="002B1B26" w:rsidRPr="002B1B26" w:rsidRDefault="002B1B26" w:rsidP="002B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750" w:type="dxa"/>
          </w:tcPr>
          <w:p w:rsidR="002B1B26" w:rsidRPr="002B1B26" w:rsidRDefault="002B1B26" w:rsidP="00621E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Geographic separation from the support team - immediat</w:t>
            </w:r>
            <w:r w:rsidR="00621EB4">
              <w:rPr>
                <w:rFonts w:ascii="Arial" w:hAnsi="Arial" w:cs="Arial"/>
              </w:rPr>
              <w:t xml:space="preserve">e support and supervision is </w:t>
            </w:r>
            <w:r w:rsidRPr="002B1B26">
              <w:rPr>
                <w:rFonts w:ascii="Arial" w:hAnsi="Arial" w:cs="Arial"/>
              </w:rPr>
              <w:t>always</w:t>
            </w:r>
            <w:r>
              <w:rPr>
                <w:rFonts w:ascii="Arial" w:hAnsi="Arial" w:cs="Arial"/>
              </w:rPr>
              <w:t xml:space="preserve"> </w:t>
            </w:r>
            <w:r w:rsidRPr="002B1B26">
              <w:rPr>
                <w:rFonts w:ascii="Arial" w:hAnsi="Arial" w:cs="Arial"/>
              </w:rPr>
              <w:t>readily available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9445" w:type="dxa"/>
            <w:gridSpan w:val="7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  <w:b/>
                <w:bCs/>
              </w:rPr>
              <w:t>Work conditions</w:t>
            </w:r>
          </w:p>
        </w:tc>
      </w:tr>
      <w:tr w:rsidR="002B1B26" w:rsidRPr="002B1B26" w:rsidTr="002B1B26">
        <w:tc>
          <w:tcPr>
            <w:tcW w:w="535" w:type="dxa"/>
          </w:tcPr>
          <w:p w:rsidR="002B1B26" w:rsidRPr="002B1B26" w:rsidRDefault="002B1B26" w:rsidP="002B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750" w:type="dxa"/>
          </w:tcPr>
          <w:p w:rsidR="002B1B26" w:rsidRPr="002B1B26" w:rsidRDefault="002B1B26" w:rsidP="002B1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We have acceptable rest facilities and policies for their use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535" w:type="dxa"/>
          </w:tcPr>
          <w:p w:rsidR="002B1B26" w:rsidRPr="002B1B26" w:rsidRDefault="002B1B26" w:rsidP="002B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750" w:type="dxa"/>
          </w:tcPr>
          <w:p w:rsidR="002B1B26" w:rsidRPr="002B1B26" w:rsidRDefault="002B1B26" w:rsidP="002B1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 xml:space="preserve">The Standard of layover accommodation is quite ok 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535" w:type="dxa"/>
          </w:tcPr>
          <w:p w:rsidR="002B1B26" w:rsidRPr="002B1B26" w:rsidRDefault="002B1B26" w:rsidP="002B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750" w:type="dxa"/>
          </w:tcPr>
          <w:p w:rsidR="002B1B26" w:rsidRPr="002B1B26" w:rsidRDefault="002B1B26" w:rsidP="002B1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 xml:space="preserve">The Level of automation does not create Fatigue 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535" w:type="dxa"/>
          </w:tcPr>
          <w:p w:rsidR="002B1B26" w:rsidRPr="002B1B26" w:rsidRDefault="002B1B26" w:rsidP="002B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750" w:type="dxa"/>
          </w:tcPr>
          <w:p w:rsidR="002B1B26" w:rsidRPr="002B1B26" w:rsidRDefault="002B1B26" w:rsidP="002B1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The Level of authority and responsibility is not an issue related to fatigue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535" w:type="dxa"/>
          </w:tcPr>
          <w:p w:rsidR="002B1B26" w:rsidRPr="002B1B26" w:rsidRDefault="002B1B26" w:rsidP="002B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750" w:type="dxa"/>
          </w:tcPr>
          <w:p w:rsidR="002B1B26" w:rsidRPr="002B1B26" w:rsidRDefault="002B1B26" w:rsidP="00621E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 xml:space="preserve">There is sufficient </w:t>
            </w:r>
            <w:r w:rsidR="00621EB4">
              <w:rPr>
                <w:rFonts w:ascii="Arial" w:hAnsi="Arial" w:cs="Arial"/>
              </w:rPr>
              <w:t>a</w:t>
            </w:r>
            <w:r w:rsidRPr="002B1B26">
              <w:rPr>
                <w:rFonts w:ascii="Arial" w:hAnsi="Arial" w:cs="Arial"/>
              </w:rPr>
              <w:t>vailability of support staff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535" w:type="dxa"/>
          </w:tcPr>
          <w:p w:rsidR="002B1B26" w:rsidRPr="002B1B26" w:rsidRDefault="002B1B26" w:rsidP="002B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750" w:type="dxa"/>
          </w:tcPr>
          <w:p w:rsidR="002B1B26" w:rsidRPr="002B1B26" w:rsidRDefault="002B1B26" w:rsidP="002B1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 xml:space="preserve">There are no  Environmental factors (noise, temperature, lighting) which impact Fatigue 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535" w:type="dxa"/>
          </w:tcPr>
          <w:p w:rsidR="002B1B26" w:rsidRPr="002B1B26" w:rsidRDefault="002B1B26" w:rsidP="002B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750" w:type="dxa"/>
          </w:tcPr>
          <w:p w:rsidR="002B1B26" w:rsidRPr="002B1B26" w:rsidRDefault="002B1B26" w:rsidP="002B1B26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There is sufficient Availability of food and water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9445" w:type="dxa"/>
            <w:gridSpan w:val="7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  <w:b/>
                <w:bCs/>
              </w:rPr>
              <w:t>Irregular Operations</w:t>
            </w:r>
          </w:p>
        </w:tc>
      </w:tr>
      <w:tr w:rsidR="002B1B26" w:rsidRPr="002B1B26" w:rsidTr="002B1B26">
        <w:tc>
          <w:tcPr>
            <w:tcW w:w="535" w:type="dxa"/>
          </w:tcPr>
          <w:p w:rsidR="002B1B26" w:rsidRPr="002B1B26" w:rsidRDefault="002B1B26" w:rsidP="002B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750" w:type="dxa"/>
          </w:tcPr>
          <w:p w:rsidR="002B1B26" w:rsidRPr="002B1B26" w:rsidRDefault="002B1B26" w:rsidP="002B1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The Frequency of the need to use discretionary extensions to prescribed limits does not cause concern related to FRMS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535" w:type="dxa"/>
          </w:tcPr>
          <w:p w:rsidR="002B1B26" w:rsidRPr="002B1B26" w:rsidRDefault="002B1B26" w:rsidP="002B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750" w:type="dxa"/>
          </w:tcPr>
          <w:p w:rsidR="002B1B26" w:rsidRPr="002B1B26" w:rsidRDefault="002B1B26" w:rsidP="002B1B26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 xml:space="preserve">Frequency of disruption to schedules and the assignment of unscheduled duties does not cause concern related to FRMS 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9445" w:type="dxa"/>
            <w:gridSpan w:val="7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  <w:b/>
                <w:bCs/>
              </w:rPr>
              <w:t>Workload</w:t>
            </w:r>
          </w:p>
        </w:tc>
      </w:tr>
      <w:tr w:rsidR="002B1B26" w:rsidRPr="002B1B26" w:rsidTr="002B1B26">
        <w:tc>
          <w:tcPr>
            <w:tcW w:w="535" w:type="dxa"/>
          </w:tcPr>
          <w:p w:rsidR="002B1B26" w:rsidRPr="002B1B26" w:rsidRDefault="002B1B26" w:rsidP="002B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750" w:type="dxa"/>
          </w:tcPr>
          <w:p w:rsidR="002B1B26" w:rsidRPr="009C59C0" w:rsidRDefault="002B1B26" w:rsidP="002B1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9C0">
              <w:rPr>
                <w:rFonts w:ascii="Arial" w:hAnsi="Arial" w:cs="Arial"/>
              </w:rPr>
              <w:t>Airport traffic density does not cause concern related to FRMS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535" w:type="dxa"/>
          </w:tcPr>
          <w:p w:rsidR="002B1B26" w:rsidRPr="002B1B26" w:rsidRDefault="002B1B26" w:rsidP="002B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750" w:type="dxa"/>
          </w:tcPr>
          <w:p w:rsidR="002B1B26" w:rsidRPr="009C59C0" w:rsidRDefault="009C59C0" w:rsidP="009C59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59C0">
              <w:rPr>
                <w:rFonts w:ascii="Arial" w:hAnsi="Arial" w:cs="Arial"/>
              </w:rPr>
              <w:t>Task intensity</w:t>
            </w:r>
            <w:r w:rsidR="002B1B26" w:rsidRPr="009C59C0">
              <w:rPr>
                <w:rFonts w:ascii="Arial" w:hAnsi="Arial" w:cs="Arial"/>
              </w:rPr>
              <w:t xml:space="preserve"> does not cause concern related to FRMS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9445" w:type="dxa"/>
            <w:gridSpan w:val="7"/>
          </w:tcPr>
          <w:p w:rsidR="002B1B26" w:rsidRPr="002B1B26" w:rsidRDefault="002B1B26" w:rsidP="002B1B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  <w:b/>
                <w:bCs/>
              </w:rPr>
              <w:t>Interactions with other aviation professionals</w:t>
            </w:r>
          </w:p>
        </w:tc>
      </w:tr>
      <w:tr w:rsidR="002B1B26" w:rsidRPr="002B1B26" w:rsidTr="002B1B26">
        <w:tc>
          <w:tcPr>
            <w:tcW w:w="535" w:type="dxa"/>
          </w:tcPr>
          <w:p w:rsidR="002B1B26" w:rsidRPr="002B1B26" w:rsidRDefault="002B1B26" w:rsidP="002B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750" w:type="dxa"/>
          </w:tcPr>
          <w:p w:rsidR="002B1B26" w:rsidRPr="002B1B26" w:rsidRDefault="002B1B26" w:rsidP="002B1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Use of standard phraseology does not cause concern related to FRMS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535" w:type="dxa"/>
          </w:tcPr>
          <w:p w:rsidR="002B1B26" w:rsidRPr="002B1B26" w:rsidRDefault="002B1B26" w:rsidP="002B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6750" w:type="dxa"/>
          </w:tcPr>
          <w:p w:rsidR="002B1B26" w:rsidRPr="002B1B26" w:rsidRDefault="002B1B26" w:rsidP="002B1B26">
            <w:pPr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The need to communicate in multiple languages does not cause concern related to FRMS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9445" w:type="dxa"/>
            <w:gridSpan w:val="7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  <w:b/>
                <w:bCs/>
              </w:rPr>
              <w:t>Experience levels</w:t>
            </w:r>
          </w:p>
        </w:tc>
      </w:tr>
      <w:tr w:rsidR="002B1B26" w:rsidRPr="002B1B26" w:rsidTr="002B1B26">
        <w:tc>
          <w:tcPr>
            <w:tcW w:w="535" w:type="dxa"/>
          </w:tcPr>
          <w:p w:rsidR="002B1B26" w:rsidRPr="002B1B26" w:rsidRDefault="002B1B26" w:rsidP="002B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750" w:type="dxa"/>
          </w:tcPr>
          <w:p w:rsidR="002B1B26" w:rsidRPr="002B1B26" w:rsidRDefault="002B1B26" w:rsidP="002B1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 xml:space="preserve">There are no issues regarding operational demands related to  inexperienced aviation professionals 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535" w:type="dxa"/>
          </w:tcPr>
          <w:p w:rsidR="002B1B26" w:rsidRPr="002B1B26" w:rsidRDefault="002B1B26" w:rsidP="002B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6750" w:type="dxa"/>
          </w:tcPr>
          <w:p w:rsidR="002B1B26" w:rsidRPr="002B1B26" w:rsidRDefault="002B1B26" w:rsidP="00621E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Experienced aviation professionals are</w:t>
            </w:r>
            <w:r w:rsidR="00621EB4">
              <w:rPr>
                <w:rFonts w:ascii="Arial" w:hAnsi="Arial" w:cs="Arial"/>
              </w:rPr>
              <w:t xml:space="preserve"> always</w:t>
            </w:r>
            <w:r w:rsidRPr="002B1B26">
              <w:rPr>
                <w:rFonts w:ascii="Arial" w:hAnsi="Arial" w:cs="Arial"/>
              </w:rPr>
              <w:t xml:space="preserve"> required to support and oversee inexperienced personnel </w:t>
            </w:r>
            <w:r w:rsidR="00621EB4">
              <w:rPr>
                <w:rFonts w:ascii="Arial" w:hAnsi="Arial" w:cs="Arial"/>
              </w:rPr>
              <w:t xml:space="preserve">and this does not </w:t>
            </w:r>
            <w:r w:rsidRPr="002B1B26">
              <w:rPr>
                <w:rFonts w:ascii="Arial" w:hAnsi="Arial" w:cs="Arial"/>
              </w:rPr>
              <w:t>increases workload</w:t>
            </w:r>
            <w:r w:rsidR="00621EB4">
              <w:rPr>
                <w:rFonts w:ascii="Arial" w:hAnsi="Arial" w:cs="Arial"/>
              </w:rPr>
              <w:t xml:space="preserve"> significantly</w:t>
            </w:r>
            <w:r w:rsidRPr="002B1B26">
              <w:rPr>
                <w:rFonts w:ascii="Arial" w:hAnsi="Arial" w:cs="Arial"/>
              </w:rPr>
              <w:t>.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9445" w:type="dxa"/>
            <w:gridSpan w:val="7"/>
          </w:tcPr>
          <w:p w:rsidR="002B1B26" w:rsidRPr="002B1B26" w:rsidRDefault="002B1B26" w:rsidP="009C59C0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  <w:b/>
                <w:bCs/>
              </w:rPr>
              <w:t xml:space="preserve">Lifestyle </w:t>
            </w:r>
            <w:r w:rsidR="009C59C0">
              <w:rPr>
                <w:rFonts w:ascii="Arial" w:hAnsi="Arial" w:cs="Arial"/>
                <w:b/>
                <w:bCs/>
              </w:rPr>
              <w:t>I</w:t>
            </w:r>
            <w:r w:rsidRPr="002B1B26">
              <w:rPr>
                <w:rFonts w:ascii="Arial" w:hAnsi="Arial" w:cs="Arial"/>
                <w:b/>
                <w:bCs/>
              </w:rPr>
              <w:t>nfluences</w:t>
            </w:r>
          </w:p>
        </w:tc>
      </w:tr>
      <w:tr w:rsidR="002B1B26" w:rsidRPr="002B1B26" w:rsidTr="002B1B26">
        <w:tc>
          <w:tcPr>
            <w:tcW w:w="535" w:type="dxa"/>
          </w:tcPr>
          <w:p w:rsidR="002B1B26" w:rsidRPr="002B1B26" w:rsidRDefault="002B1B26" w:rsidP="002B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6750" w:type="dxa"/>
          </w:tcPr>
          <w:p w:rsidR="002B1B26" w:rsidRPr="002B1B26" w:rsidRDefault="002B1B26" w:rsidP="002B1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 xml:space="preserve">Social opportunities within our organisation do not impact Fatigue Risk 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2B1B26" w:rsidRPr="002B1B26" w:rsidTr="002B1B26">
        <w:tc>
          <w:tcPr>
            <w:tcW w:w="535" w:type="dxa"/>
          </w:tcPr>
          <w:p w:rsidR="002B1B26" w:rsidRPr="002B1B26" w:rsidRDefault="002B1B26" w:rsidP="002B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750" w:type="dxa"/>
          </w:tcPr>
          <w:p w:rsidR="002B1B26" w:rsidRPr="002B1B26" w:rsidRDefault="002B1B26" w:rsidP="002B1B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 xml:space="preserve">Cultural differences within our organisation do not impact Fatigue Risk 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1</w:t>
            </w:r>
          </w:p>
        </w:tc>
        <w:tc>
          <w:tcPr>
            <w:tcW w:w="45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3</w:t>
            </w:r>
          </w:p>
        </w:tc>
        <w:tc>
          <w:tcPr>
            <w:tcW w:w="36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4</w:t>
            </w:r>
          </w:p>
        </w:tc>
        <w:tc>
          <w:tcPr>
            <w:tcW w:w="540" w:type="dxa"/>
          </w:tcPr>
          <w:p w:rsidR="002B1B26" w:rsidRPr="002B1B26" w:rsidRDefault="002B1B26" w:rsidP="002B1B26">
            <w:pPr>
              <w:jc w:val="center"/>
              <w:rPr>
                <w:rFonts w:ascii="Arial" w:hAnsi="Arial" w:cs="Arial"/>
              </w:rPr>
            </w:pPr>
            <w:r w:rsidRPr="002B1B26">
              <w:rPr>
                <w:rFonts w:ascii="Arial" w:hAnsi="Arial" w:cs="Arial"/>
              </w:rPr>
              <w:t>5</w:t>
            </w:r>
          </w:p>
        </w:tc>
      </w:tr>
      <w:tr w:rsidR="00BA718F" w:rsidRPr="002B1B26" w:rsidTr="00C326E9">
        <w:tc>
          <w:tcPr>
            <w:tcW w:w="7285" w:type="dxa"/>
            <w:gridSpan w:val="2"/>
            <w:vMerge w:val="restart"/>
          </w:tcPr>
          <w:p w:rsidR="00BA718F" w:rsidRDefault="00BA718F" w:rsidP="002B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Combine the aggregate score </w:t>
            </w:r>
          </w:p>
          <w:p w:rsidR="00BA718F" w:rsidRDefault="00BA718F" w:rsidP="002B1B26">
            <w:pPr>
              <w:rPr>
                <w:rFonts w:ascii="Arial" w:hAnsi="Arial" w:cs="Arial"/>
              </w:rPr>
            </w:pPr>
          </w:p>
          <w:p w:rsidR="00BA718F" w:rsidRDefault="00BA718F" w:rsidP="002B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Maximum Score is 45 x 5 = 225 </w:t>
            </w:r>
          </w:p>
          <w:p w:rsidR="00BA718F" w:rsidRDefault="00BA718F" w:rsidP="002B1B26">
            <w:pPr>
              <w:rPr>
                <w:rFonts w:ascii="Arial" w:hAnsi="Arial" w:cs="Arial"/>
              </w:rPr>
            </w:pPr>
          </w:p>
          <w:p w:rsidR="00BA718F" w:rsidRPr="002B1B26" w:rsidRDefault="00BA718F" w:rsidP="002B1B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Minimum score 45 x 1 = 45 </w:t>
            </w:r>
          </w:p>
        </w:tc>
        <w:tc>
          <w:tcPr>
            <w:tcW w:w="450" w:type="dxa"/>
          </w:tcPr>
          <w:p w:rsidR="00BA718F" w:rsidRDefault="00BA718F" w:rsidP="002B1B26">
            <w:pPr>
              <w:jc w:val="center"/>
              <w:rPr>
                <w:rFonts w:ascii="Arial" w:hAnsi="Arial" w:cs="Arial"/>
              </w:rPr>
            </w:pPr>
          </w:p>
          <w:p w:rsidR="00BA718F" w:rsidRPr="002B1B26" w:rsidRDefault="00BA718F" w:rsidP="002B1B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BA718F" w:rsidRPr="002B1B26" w:rsidRDefault="00BA718F" w:rsidP="002B1B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A718F" w:rsidRPr="002B1B26" w:rsidRDefault="00BA718F" w:rsidP="002B1B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BA718F" w:rsidRPr="002B1B26" w:rsidRDefault="00BA718F" w:rsidP="002B1B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:rsidR="00BA718F" w:rsidRPr="002B1B26" w:rsidRDefault="00BA718F" w:rsidP="002B1B26">
            <w:pPr>
              <w:jc w:val="center"/>
              <w:rPr>
                <w:rFonts w:ascii="Arial" w:hAnsi="Arial" w:cs="Arial"/>
              </w:rPr>
            </w:pPr>
          </w:p>
        </w:tc>
      </w:tr>
      <w:tr w:rsidR="00BA718F" w:rsidRPr="002B1B26" w:rsidTr="002B1B26">
        <w:tc>
          <w:tcPr>
            <w:tcW w:w="7285" w:type="dxa"/>
            <w:gridSpan w:val="2"/>
            <w:vMerge/>
          </w:tcPr>
          <w:p w:rsidR="00BA718F" w:rsidRPr="002B1B26" w:rsidRDefault="00BA718F" w:rsidP="002B1B2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5"/>
          </w:tcPr>
          <w:p w:rsidR="00BA718F" w:rsidRPr="002B1B26" w:rsidRDefault="00BA718F" w:rsidP="002B1B2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85C2F" w:rsidRPr="002B1B26" w:rsidRDefault="00B85C2F">
      <w:pPr>
        <w:rPr>
          <w:rFonts w:ascii="Arial" w:hAnsi="Arial" w:cs="Arial"/>
        </w:rPr>
      </w:pPr>
    </w:p>
    <w:sectPr w:rsidR="00B85C2F" w:rsidRPr="002B1B26" w:rsidSect="002B1B26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56"/>
    <w:rsid w:val="001E0D3F"/>
    <w:rsid w:val="002B1B26"/>
    <w:rsid w:val="003171E9"/>
    <w:rsid w:val="003A7B61"/>
    <w:rsid w:val="00472107"/>
    <w:rsid w:val="00497BD8"/>
    <w:rsid w:val="00512260"/>
    <w:rsid w:val="00535DCD"/>
    <w:rsid w:val="00621EB4"/>
    <w:rsid w:val="00827ECB"/>
    <w:rsid w:val="00872339"/>
    <w:rsid w:val="00924751"/>
    <w:rsid w:val="009C59C0"/>
    <w:rsid w:val="00A2231E"/>
    <w:rsid w:val="00A536FD"/>
    <w:rsid w:val="00AF6456"/>
    <w:rsid w:val="00B85C2F"/>
    <w:rsid w:val="00BA718F"/>
    <w:rsid w:val="00BE566E"/>
    <w:rsid w:val="00DB60CC"/>
    <w:rsid w:val="00F9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93399-1692-4BE1-82E8-13FA800A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4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Bentley</dc:creator>
  <cp:keywords/>
  <dc:description/>
  <cp:lastModifiedBy>SAS Marketing</cp:lastModifiedBy>
  <cp:revision>2</cp:revision>
  <dcterms:created xsi:type="dcterms:W3CDTF">2016-11-14T08:18:00Z</dcterms:created>
  <dcterms:modified xsi:type="dcterms:W3CDTF">2016-11-14T08:18:00Z</dcterms:modified>
</cp:coreProperties>
</file>