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5A955" w14:textId="77777777" w:rsidR="007D3F0F" w:rsidRPr="00CC093C" w:rsidRDefault="007D3F0F">
      <w:pPr>
        <w:spacing w:after="0"/>
        <w:ind w:left="-1440" w:right="3"/>
        <w:rPr>
          <w:rFonts w:ascii="Arial" w:hAnsi="Arial" w:cs="Arial"/>
          <w:sz w:val="24"/>
          <w:szCs w:val="24"/>
        </w:rPr>
      </w:pPr>
    </w:p>
    <w:tbl>
      <w:tblPr>
        <w:tblStyle w:val="TableGrid"/>
        <w:tblW w:w="9018" w:type="dxa"/>
        <w:tblInd w:w="5" w:type="dxa"/>
        <w:tblCellMar>
          <w:top w:w="11" w:type="dxa"/>
          <w:left w:w="108" w:type="dxa"/>
          <w:right w:w="115" w:type="dxa"/>
        </w:tblCellMar>
        <w:tblLook w:val="04A0" w:firstRow="1" w:lastRow="0" w:firstColumn="1" w:lastColumn="0" w:noHBand="0" w:noVBand="1"/>
      </w:tblPr>
      <w:tblGrid>
        <w:gridCol w:w="4959"/>
        <w:gridCol w:w="4059"/>
      </w:tblGrid>
      <w:tr w:rsidR="007D3F0F" w:rsidRPr="00CC093C" w14:paraId="762A5536" w14:textId="77777777">
        <w:trPr>
          <w:trHeight w:val="286"/>
        </w:trPr>
        <w:tc>
          <w:tcPr>
            <w:tcW w:w="9018" w:type="dxa"/>
            <w:gridSpan w:val="2"/>
            <w:tcBorders>
              <w:top w:val="single" w:sz="4" w:space="0" w:color="000000"/>
              <w:left w:val="single" w:sz="4" w:space="0" w:color="000000"/>
              <w:bottom w:val="single" w:sz="4" w:space="0" w:color="000000"/>
              <w:right w:val="single" w:sz="4" w:space="0" w:color="000000"/>
            </w:tcBorders>
          </w:tcPr>
          <w:p w14:paraId="23EDD5A8" w14:textId="19DDB41F" w:rsidR="007D3F0F" w:rsidRPr="00C92782" w:rsidRDefault="00953ADA">
            <w:pPr>
              <w:ind w:left="3"/>
              <w:jc w:val="center"/>
              <w:rPr>
                <w:rFonts w:ascii="Arial" w:hAnsi="Arial" w:cs="Arial"/>
                <w:b/>
                <w:bCs/>
                <w:sz w:val="24"/>
                <w:szCs w:val="24"/>
              </w:rPr>
            </w:pPr>
            <w:r w:rsidRPr="00C92782">
              <w:rPr>
                <w:rFonts w:ascii="Arial" w:hAnsi="Arial" w:cs="Arial"/>
                <w:b/>
                <w:bCs/>
                <w:sz w:val="24"/>
                <w:szCs w:val="24"/>
              </w:rPr>
              <w:t xml:space="preserve">Airline Emergency Response Gap Analysis Checklist </w:t>
            </w:r>
            <w:r w:rsidR="006128AA" w:rsidRPr="00C92782">
              <w:rPr>
                <w:rFonts w:ascii="Arial" w:hAnsi="Arial" w:cs="Arial"/>
                <w:b/>
                <w:bCs/>
                <w:sz w:val="24"/>
                <w:szCs w:val="24"/>
              </w:rPr>
              <w:t>– EASA Compliant</w:t>
            </w:r>
            <w:r w:rsidR="00C92782" w:rsidRPr="00C92782">
              <w:rPr>
                <w:rFonts w:ascii="Arial" w:hAnsi="Arial" w:cs="Arial"/>
                <w:b/>
                <w:bCs/>
                <w:sz w:val="24"/>
                <w:szCs w:val="24"/>
              </w:rPr>
              <w:t>- V1</w:t>
            </w:r>
          </w:p>
        </w:tc>
      </w:tr>
      <w:tr w:rsidR="00C92782" w:rsidRPr="00CC093C" w14:paraId="19E5E544" w14:textId="77777777">
        <w:trPr>
          <w:trHeight w:val="562"/>
        </w:trPr>
        <w:tc>
          <w:tcPr>
            <w:tcW w:w="9018" w:type="dxa"/>
            <w:gridSpan w:val="2"/>
            <w:tcBorders>
              <w:top w:val="single" w:sz="4" w:space="0" w:color="000000"/>
              <w:left w:val="single" w:sz="4" w:space="0" w:color="000000"/>
              <w:bottom w:val="single" w:sz="4" w:space="0" w:color="000000"/>
              <w:right w:val="single" w:sz="4" w:space="0" w:color="000000"/>
            </w:tcBorders>
          </w:tcPr>
          <w:p w14:paraId="054C0283" w14:textId="77777777" w:rsidR="00A940D4" w:rsidRDefault="00A940D4" w:rsidP="00971991">
            <w:pPr>
              <w:rPr>
                <w:rFonts w:ascii="Arial" w:hAnsi="Arial" w:cs="Arial"/>
              </w:rPr>
            </w:pPr>
          </w:p>
          <w:p w14:paraId="44C054E9" w14:textId="46494E42" w:rsidR="00C92782" w:rsidRDefault="00C92782" w:rsidP="00971991">
            <w:pPr>
              <w:rPr>
                <w:rFonts w:ascii="Arial" w:hAnsi="Arial" w:cs="Arial"/>
              </w:rPr>
            </w:pPr>
            <w:r w:rsidRPr="00C92782">
              <w:rPr>
                <w:rFonts w:ascii="Arial" w:hAnsi="Arial" w:cs="Arial"/>
              </w:rPr>
              <w:t xml:space="preserve">This Checklist </w:t>
            </w:r>
            <w:r>
              <w:rPr>
                <w:rFonts w:ascii="Arial" w:hAnsi="Arial" w:cs="Arial"/>
              </w:rPr>
              <w:t xml:space="preserve">is a consolidation of EASA / IATA / ICAO requirements and recommended practices – the purpose is to enable a benchmarking of your </w:t>
            </w:r>
            <w:proofErr w:type="gramStart"/>
            <w:r>
              <w:rPr>
                <w:rFonts w:ascii="Arial" w:hAnsi="Arial" w:cs="Arial"/>
              </w:rPr>
              <w:t>organisations</w:t>
            </w:r>
            <w:proofErr w:type="gramEnd"/>
            <w:r>
              <w:rPr>
                <w:rFonts w:ascii="Arial" w:hAnsi="Arial" w:cs="Arial"/>
              </w:rPr>
              <w:t xml:space="preserve"> ERP</w:t>
            </w:r>
          </w:p>
          <w:p w14:paraId="379D4E76" w14:textId="77777777" w:rsidR="00F60ED1" w:rsidRDefault="00F60ED1" w:rsidP="00971991">
            <w:pPr>
              <w:rPr>
                <w:rFonts w:ascii="Arial" w:hAnsi="Arial" w:cs="Arial"/>
              </w:rPr>
            </w:pPr>
          </w:p>
          <w:p w14:paraId="20B17F4F" w14:textId="77777777" w:rsidR="00F60ED1" w:rsidRDefault="00F60ED1" w:rsidP="00971991">
            <w:pPr>
              <w:rPr>
                <w:rFonts w:ascii="Arial" w:hAnsi="Arial" w:cs="Arial"/>
              </w:rPr>
            </w:pPr>
            <w:r>
              <w:rPr>
                <w:rFonts w:ascii="Arial" w:hAnsi="Arial" w:cs="Arial"/>
              </w:rPr>
              <w:t>To review the mentioned items – assess effectiveness of the requirement or objective &amp; identify the ERP reference which addresses the mentioned objective.</w:t>
            </w:r>
          </w:p>
          <w:p w14:paraId="120BE152" w14:textId="77777777" w:rsidR="00F60ED1" w:rsidRDefault="00F60ED1" w:rsidP="00971991">
            <w:pPr>
              <w:rPr>
                <w:rFonts w:ascii="Arial" w:hAnsi="Arial" w:cs="Arial"/>
              </w:rPr>
            </w:pPr>
          </w:p>
          <w:p w14:paraId="0596DC3B" w14:textId="77777777" w:rsidR="00F60ED1" w:rsidRDefault="00F60ED1" w:rsidP="00971991">
            <w:pPr>
              <w:rPr>
                <w:rFonts w:ascii="Arial" w:hAnsi="Arial" w:cs="Arial"/>
              </w:rPr>
            </w:pPr>
            <w:r>
              <w:rPr>
                <w:rFonts w:ascii="Arial" w:hAnsi="Arial" w:cs="Arial"/>
              </w:rPr>
              <w:t>Note that EASA related requirements are effectively – mandatory and are auditable</w:t>
            </w:r>
          </w:p>
          <w:p w14:paraId="6BA0FBB9" w14:textId="50090879" w:rsidR="00A940D4" w:rsidRPr="00C92782" w:rsidRDefault="00A940D4" w:rsidP="00971991">
            <w:pPr>
              <w:rPr>
                <w:rFonts w:ascii="Arial" w:hAnsi="Arial" w:cs="Arial"/>
              </w:rPr>
            </w:pPr>
          </w:p>
        </w:tc>
      </w:tr>
      <w:tr w:rsidR="007D3F0F" w:rsidRPr="00CC093C" w14:paraId="21BD5857" w14:textId="77777777">
        <w:trPr>
          <w:trHeight w:val="562"/>
        </w:trPr>
        <w:tc>
          <w:tcPr>
            <w:tcW w:w="9018" w:type="dxa"/>
            <w:gridSpan w:val="2"/>
            <w:tcBorders>
              <w:top w:val="single" w:sz="4" w:space="0" w:color="000000"/>
              <w:left w:val="single" w:sz="4" w:space="0" w:color="000000"/>
              <w:bottom w:val="single" w:sz="4" w:space="0" w:color="000000"/>
              <w:right w:val="single" w:sz="4" w:space="0" w:color="000000"/>
            </w:tcBorders>
          </w:tcPr>
          <w:p w14:paraId="279D68EE" w14:textId="77777777" w:rsidR="00971991" w:rsidRDefault="00971991" w:rsidP="00971991">
            <w:pPr>
              <w:rPr>
                <w:rFonts w:ascii="Arial" w:hAnsi="Arial" w:cs="Arial"/>
                <w:b/>
                <w:bCs/>
              </w:rPr>
            </w:pPr>
          </w:p>
          <w:p w14:paraId="169EFF3B" w14:textId="4ACFF957" w:rsidR="00971991" w:rsidRDefault="00971991" w:rsidP="00971991">
            <w:pPr>
              <w:rPr>
                <w:rFonts w:ascii="Arial" w:hAnsi="Arial" w:cs="Arial"/>
                <w:b/>
                <w:bCs/>
              </w:rPr>
            </w:pPr>
            <w:r w:rsidRPr="001759DB">
              <w:rPr>
                <w:rFonts w:ascii="Arial" w:hAnsi="Arial" w:cs="Arial"/>
                <w:b/>
                <w:bCs/>
              </w:rPr>
              <w:t xml:space="preserve">General Guidance Regarding ERP </w:t>
            </w:r>
          </w:p>
          <w:p w14:paraId="024C88D4" w14:textId="77777777" w:rsidR="00971991" w:rsidRPr="001759DB" w:rsidRDefault="00971991" w:rsidP="00971991">
            <w:pPr>
              <w:rPr>
                <w:rFonts w:ascii="Arial" w:hAnsi="Arial" w:cs="Arial"/>
                <w:b/>
                <w:bCs/>
              </w:rPr>
            </w:pPr>
          </w:p>
          <w:p w14:paraId="6CB24788" w14:textId="4D29DC4B" w:rsidR="00971991" w:rsidRDefault="00971991" w:rsidP="00971991">
            <w:pPr>
              <w:rPr>
                <w:rFonts w:ascii="Arial" w:hAnsi="Arial" w:cs="Arial"/>
              </w:rPr>
            </w:pPr>
            <w:r w:rsidRPr="00750760">
              <w:rPr>
                <w:rFonts w:ascii="Arial" w:hAnsi="Arial" w:cs="Arial"/>
              </w:rPr>
              <w:t>This Emergency Response Plan was developed on the basis of ORO.GEN.200 and AMC1 ORO.GEN,200(a)(</w:t>
            </w:r>
            <w:proofErr w:type="gramStart"/>
            <w:r w:rsidRPr="00750760">
              <w:rPr>
                <w:rFonts w:ascii="Arial" w:hAnsi="Arial" w:cs="Arial"/>
              </w:rPr>
              <w:t>1);(</w:t>
            </w:r>
            <w:proofErr w:type="gramEnd"/>
            <w:r w:rsidRPr="00750760">
              <w:rPr>
                <w:rFonts w:ascii="Arial" w:hAnsi="Arial" w:cs="Arial"/>
              </w:rPr>
              <w:t>2);(3)(5) point (f) (cf. Section 8.6 of the Safety Management Manual) and is designed to help the organization respond to events such as accidents, serious incidents or any other abnormal event triggering a crisis.</w:t>
            </w:r>
          </w:p>
          <w:p w14:paraId="59F51AB0" w14:textId="77777777" w:rsidR="00971991" w:rsidRPr="00750760" w:rsidRDefault="00971991" w:rsidP="00971991">
            <w:pPr>
              <w:rPr>
                <w:rFonts w:ascii="Arial" w:hAnsi="Arial" w:cs="Arial"/>
              </w:rPr>
            </w:pPr>
          </w:p>
          <w:p w14:paraId="0E6F2917" w14:textId="77777777" w:rsidR="00971991" w:rsidRDefault="00971991" w:rsidP="00971991">
            <w:pPr>
              <w:rPr>
                <w:rFonts w:ascii="Arial" w:hAnsi="Arial" w:cs="Arial"/>
              </w:rPr>
            </w:pPr>
            <w:r w:rsidRPr="00750760">
              <w:rPr>
                <w:rFonts w:ascii="Arial" w:hAnsi="Arial" w:cs="Arial"/>
              </w:rPr>
              <w:t xml:space="preserve">The number of phases that need to be implemented must be established </w:t>
            </w:r>
            <w:proofErr w:type="gramStart"/>
            <w:r w:rsidRPr="00750760">
              <w:rPr>
                <w:rFonts w:ascii="Arial" w:hAnsi="Arial" w:cs="Arial"/>
              </w:rPr>
              <w:t>in order to</w:t>
            </w:r>
            <w:proofErr w:type="gramEnd"/>
            <w:r w:rsidRPr="00750760">
              <w:rPr>
                <w:rFonts w:ascii="Arial" w:hAnsi="Arial" w:cs="Arial"/>
              </w:rPr>
              <w:t xml:space="preserve"> prevent potential confusion that could result when an emergency situation arises. </w:t>
            </w:r>
          </w:p>
          <w:p w14:paraId="5988146C" w14:textId="77777777" w:rsidR="00971991" w:rsidRPr="00750760" w:rsidRDefault="00971991" w:rsidP="00971991">
            <w:pPr>
              <w:rPr>
                <w:rFonts w:ascii="Arial" w:hAnsi="Arial" w:cs="Arial"/>
              </w:rPr>
            </w:pPr>
            <w:r w:rsidRPr="00750760">
              <w:rPr>
                <w:rFonts w:ascii="Arial" w:hAnsi="Arial" w:cs="Arial"/>
              </w:rPr>
              <w:t xml:space="preserve">Senior management must identify the responsibilities within their organization and respond to family member needs of the crew or passengers and </w:t>
            </w:r>
            <w:proofErr w:type="gramStart"/>
            <w:r w:rsidRPr="00750760">
              <w:rPr>
                <w:rFonts w:ascii="Arial" w:hAnsi="Arial" w:cs="Arial"/>
              </w:rPr>
              <w:t>provide assistance to</w:t>
            </w:r>
            <w:proofErr w:type="gramEnd"/>
            <w:r w:rsidRPr="00750760">
              <w:rPr>
                <w:rFonts w:ascii="Arial" w:hAnsi="Arial" w:cs="Arial"/>
              </w:rPr>
              <w:t xml:space="preserve"> the emergency services as well as the authority in charge of any investigation.</w:t>
            </w:r>
          </w:p>
          <w:p w14:paraId="03B3BF44" w14:textId="550AB3C2" w:rsidR="007D3F0F" w:rsidRPr="00CC093C" w:rsidRDefault="007D3F0F">
            <w:pPr>
              <w:rPr>
                <w:rFonts w:ascii="Arial" w:hAnsi="Arial" w:cs="Arial"/>
                <w:sz w:val="24"/>
                <w:szCs w:val="24"/>
              </w:rPr>
            </w:pPr>
          </w:p>
        </w:tc>
      </w:tr>
      <w:tr w:rsidR="007D3F0F" w:rsidRPr="00CC093C" w14:paraId="24A94E15" w14:textId="77777777">
        <w:trPr>
          <w:trHeight w:val="562"/>
        </w:trPr>
        <w:tc>
          <w:tcPr>
            <w:tcW w:w="9018" w:type="dxa"/>
            <w:gridSpan w:val="2"/>
            <w:tcBorders>
              <w:top w:val="single" w:sz="4" w:space="0" w:color="000000"/>
              <w:left w:val="single" w:sz="4" w:space="0" w:color="000000"/>
              <w:bottom w:val="single" w:sz="4" w:space="0" w:color="000000"/>
              <w:right w:val="single" w:sz="4" w:space="0" w:color="000000"/>
            </w:tcBorders>
          </w:tcPr>
          <w:p w14:paraId="16CF1BC1" w14:textId="558AE676" w:rsidR="00971991" w:rsidRDefault="00971991" w:rsidP="00971991">
            <w:pPr>
              <w:rPr>
                <w:rFonts w:ascii="Arial" w:hAnsi="Arial" w:cs="Arial"/>
                <w:b/>
                <w:bCs/>
              </w:rPr>
            </w:pPr>
            <w:r w:rsidRPr="001759DB">
              <w:rPr>
                <w:rFonts w:ascii="Arial" w:hAnsi="Arial" w:cs="Arial"/>
                <w:b/>
                <w:bCs/>
              </w:rPr>
              <w:t>Events which may activate the Emergency Response Plan</w:t>
            </w:r>
          </w:p>
          <w:p w14:paraId="4CB82E15" w14:textId="77777777" w:rsidR="00506950" w:rsidRPr="001759DB" w:rsidRDefault="00506950" w:rsidP="00971991">
            <w:pPr>
              <w:rPr>
                <w:rFonts w:ascii="Arial" w:hAnsi="Arial" w:cs="Arial"/>
                <w:b/>
                <w:bCs/>
              </w:rPr>
            </w:pPr>
          </w:p>
          <w:p w14:paraId="226869F2" w14:textId="351D7162" w:rsidR="00971991" w:rsidRDefault="00971991" w:rsidP="00971991">
            <w:pPr>
              <w:rPr>
                <w:rFonts w:ascii="Arial" w:hAnsi="Arial" w:cs="Arial"/>
              </w:rPr>
            </w:pPr>
            <w:r w:rsidRPr="00750760">
              <w:rPr>
                <w:rFonts w:ascii="Arial" w:hAnsi="Arial" w:cs="Arial"/>
              </w:rPr>
              <w:t xml:space="preserve">The following events may result in a </w:t>
            </w:r>
            <w:r w:rsidR="00506950">
              <w:rPr>
                <w:rFonts w:ascii="Arial" w:hAnsi="Arial" w:cs="Arial"/>
              </w:rPr>
              <w:t>C</w:t>
            </w:r>
            <w:r w:rsidRPr="00750760">
              <w:rPr>
                <w:rFonts w:ascii="Arial" w:hAnsi="Arial" w:cs="Arial"/>
              </w:rPr>
              <w:t xml:space="preserve">risis </w:t>
            </w:r>
            <w:r w:rsidR="00506950">
              <w:rPr>
                <w:rFonts w:ascii="Arial" w:hAnsi="Arial" w:cs="Arial"/>
              </w:rPr>
              <w:t>S</w:t>
            </w:r>
            <w:r w:rsidRPr="00750760">
              <w:rPr>
                <w:rFonts w:ascii="Arial" w:hAnsi="Arial" w:cs="Arial"/>
              </w:rPr>
              <w:t>ituation and activate the Emergency Response Plan:</w:t>
            </w:r>
          </w:p>
          <w:p w14:paraId="4593801D" w14:textId="77777777" w:rsidR="00506950" w:rsidRPr="00750760" w:rsidRDefault="00506950" w:rsidP="00971991">
            <w:pPr>
              <w:rPr>
                <w:rFonts w:ascii="Arial" w:hAnsi="Arial" w:cs="Arial"/>
              </w:rPr>
            </w:pPr>
          </w:p>
          <w:p w14:paraId="1AB5308C"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Aviation accident/Serious incident</w:t>
            </w:r>
          </w:p>
          <w:p w14:paraId="34143736"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Disaster in the premises: fire, explosion, pollution, flood</w:t>
            </w:r>
          </w:p>
          <w:p w14:paraId="0696EFFB"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Loss of the working resource: workshop, offices, hangar, aircraft</w:t>
            </w:r>
          </w:p>
          <w:p w14:paraId="67813018"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Impacts of a disaster within the vicinity of the establishment</w:t>
            </w:r>
          </w:p>
          <w:p w14:paraId="621F0699"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Climatic event: snow, storm, flood, lightning</w:t>
            </w:r>
          </w:p>
          <w:p w14:paraId="5B4CFB6A"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Natural disaster: earthquake, volcanic eruption</w:t>
            </w:r>
          </w:p>
          <w:p w14:paraId="3355F790"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Food poisoning, epidemic</w:t>
            </w:r>
          </w:p>
          <w:p w14:paraId="040711EE"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Death, suicide at the workplace</w:t>
            </w:r>
          </w:p>
          <w:p w14:paraId="1E4776EF"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 xml:space="preserve">Multiple victims connected to a disaster, </w:t>
            </w:r>
            <w:proofErr w:type="gramStart"/>
            <w:r w:rsidRPr="00750760">
              <w:rPr>
                <w:sz w:val="22"/>
                <w:szCs w:val="22"/>
                <w:lang w:val="en-GB"/>
              </w:rPr>
              <w:t>illness</w:t>
            </w:r>
            <w:proofErr w:type="gramEnd"/>
            <w:r w:rsidRPr="00750760">
              <w:rPr>
                <w:sz w:val="22"/>
                <w:szCs w:val="22"/>
                <w:lang w:val="en-GB"/>
              </w:rPr>
              <w:t xml:space="preserve"> or contagion</w:t>
            </w:r>
          </w:p>
          <w:p w14:paraId="36AA6D64"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Accident to the public transportation of the personnel</w:t>
            </w:r>
          </w:p>
          <w:p w14:paraId="43336281"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Social movements: strike, blocking of the accesses</w:t>
            </w:r>
          </w:p>
          <w:p w14:paraId="2556CC27"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 xml:space="preserve">Internal or external threat: attack, bomb alert, sabotage, terrorism, </w:t>
            </w:r>
          </w:p>
          <w:p w14:paraId="0DE2AD1E"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Loss of energy: electricity, gas</w:t>
            </w:r>
          </w:p>
          <w:p w14:paraId="4C180D2C"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lastRenderedPageBreak/>
              <w:t xml:space="preserve">Loss of communication </w:t>
            </w:r>
            <w:proofErr w:type="gramStart"/>
            <w:r w:rsidRPr="00750760">
              <w:rPr>
                <w:sz w:val="22"/>
                <w:szCs w:val="22"/>
                <w:lang w:val="en-GB"/>
              </w:rPr>
              <w:t>means:</w:t>
            </w:r>
            <w:proofErr w:type="gramEnd"/>
            <w:r w:rsidRPr="00750760">
              <w:rPr>
                <w:sz w:val="22"/>
                <w:szCs w:val="22"/>
                <w:lang w:val="en-GB"/>
              </w:rPr>
              <w:t xml:space="preserve"> internet, landlines or mobile telephones</w:t>
            </w:r>
          </w:p>
          <w:p w14:paraId="51BE3071" w14:textId="77777777" w:rsidR="00971991" w:rsidRPr="00750760" w:rsidRDefault="00971991" w:rsidP="00971991">
            <w:pPr>
              <w:pStyle w:val="NCCNumbering"/>
              <w:numPr>
                <w:ilvl w:val="0"/>
                <w:numId w:val="12"/>
              </w:numPr>
              <w:ind w:left="1276" w:hanging="425"/>
              <w:rPr>
                <w:sz w:val="22"/>
                <w:szCs w:val="22"/>
                <w:lang w:val="en-GB"/>
              </w:rPr>
            </w:pPr>
            <w:r w:rsidRPr="00750760">
              <w:rPr>
                <w:sz w:val="22"/>
                <w:szCs w:val="22"/>
                <w:lang w:val="en-GB"/>
              </w:rPr>
              <w:t>Major media event</w:t>
            </w:r>
          </w:p>
          <w:p w14:paraId="021ED52F" w14:textId="686A869F" w:rsidR="00506950" w:rsidRPr="00F60ED1" w:rsidRDefault="00971991" w:rsidP="00506950">
            <w:pPr>
              <w:pStyle w:val="NCCNumbering"/>
              <w:numPr>
                <w:ilvl w:val="0"/>
                <w:numId w:val="0"/>
              </w:numPr>
              <w:ind w:left="1276"/>
              <w:rPr>
                <w:sz w:val="22"/>
                <w:szCs w:val="22"/>
                <w:lang w:val="en-GB"/>
              </w:rPr>
            </w:pPr>
            <w:r w:rsidRPr="00F60ED1">
              <w:rPr>
                <w:sz w:val="22"/>
                <w:szCs w:val="22"/>
                <w:lang w:val="en-GB"/>
              </w:rPr>
              <w:t>Accident during missions: business trip, abroad.</w:t>
            </w:r>
            <w:r w:rsidRPr="00750760">
              <w:rPr>
                <w:sz w:val="22"/>
                <w:szCs w:val="22"/>
                <w:lang w:val="en-GB"/>
              </w:rPr>
              <w:t> </w:t>
            </w:r>
          </w:p>
          <w:p w14:paraId="374D1EF4" w14:textId="6E2183ED" w:rsidR="007D3F0F" w:rsidRPr="00CC093C" w:rsidRDefault="007D3F0F">
            <w:pPr>
              <w:rPr>
                <w:rFonts w:ascii="Arial" w:hAnsi="Arial" w:cs="Arial"/>
                <w:sz w:val="24"/>
                <w:szCs w:val="24"/>
              </w:rPr>
            </w:pPr>
          </w:p>
        </w:tc>
      </w:tr>
      <w:tr w:rsidR="007D3F0F" w:rsidRPr="00CC093C" w14:paraId="0432DF85" w14:textId="77777777">
        <w:trPr>
          <w:trHeight w:val="564"/>
        </w:trPr>
        <w:tc>
          <w:tcPr>
            <w:tcW w:w="9018" w:type="dxa"/>
            <w:gridSpan w:val="2"/>
            <w:tcBorders>
              <w:top w:val="single" w:sz="4" w:space="0" w:color="000000"/>
              <w:left w:val="single" w:sz="4" w:space="0" w:color="000000"/>
              <w:bottom w:val="single" w:sz="4" w:space="0" w:color="000000"/>
              <w:right w:val="single" w:sz="4" w:space="0" w:color="000000"/>
            </w:tcBorders>
          </w:tcPr>
          <w:p w14:paraId="4A42624D" w14:textId="73E51761" w:rsidR="006128AA" w:rsidRDefault="006128AA" w:rsidP="006128AA">
            <w:pPr>
              <w:rPr>
                <w:rFonts w:ascii="Arial" w:hAnsi="Arial" w:cs="Arial"/>
                <w:b/>
                <w:bCs/>
              </w:rPr>
            </w:pPr>
            <w:r w:rsidRPr="0024410E">
              <w:rPr>
                <w:rFonts w:ascii="Arial" w:hAnsi="Arial" w:cs="Arial"/>
                <w:b/>
                <w:bCs/>
              </w:rPr>
              <w:lastRenderedPageBreak/>
              <w:t>Employee Roles &amp; Responsibilities</w:t>
            </w:r>
          </w:p>
          <w:p w14:paraId="36BEE3FF" w14:textId="77777777" w:rsidR="00506950" w:rsidRPr="0024410E" w:rsidRDefault="00506950" w:rsidP="006128AA">
            <w:pPr>
              <w:rPr>
                <w:rFonts w:ascii="Arial" w:hAnsi="Arial" w:cs="Arial"/>
                <w:b/>
                <w:bCs/>
              </w:rPr>
            </w:pPr>
          </w:p>
          <w:p w14:paraId="6FC20BD2" w14:textId="34030C4A" w:rsidR="006128AA" w:rsidRDefault="006128AA" w:rsidP="006128AA">
            <w:pPr>
              <w:rPr>
                <w:rFonts w:ascii="Arial" w:hAnsi="Arial" w:cs="Arial"/>
              </w:rPr>
            </w:pPr>
            <w:r w:rsidRPr="00750760">
              <w:rPr>
                <w:rFonts w:ascii="Arial" w:hAnsi="Arial" w:cs="Arial"/>
              </w:rPr>
              <w:t>All employees should know their role should a serious event occur including how to raise the alert, immediate first aid drills and what immediate actions to take to try and resolve the crisis or to prevent the situation deteriorating.</w:t>
            </w:r>
          </w:p>
          <w:p w14:paraId="73FB4A06" w14:textId="77777777" w:rsidR="00C92782" w:rsidRPr="00750760" w:rsidRDefault="00C92782" w:rsidP="006128AA">
            <w:pPr>
              <w:rPr>
                <w:rFonts w:ascii="Arial" w:hAnsi="Arial" w:cs="Arial"/>
              </w:rPr>
            </w:pPr>
          </w:p>
          <w:p w14:paraId="024C6E0E" w14:textId="77777777" w:rsidR="006128AA" w:rsidRPr="00750760" w:rsidRDefault="006128AA" w:rsidP="006128AA">
            <w:pPr>
              <w:rPr>
                <w:rFonts w:ascii="Arial" w:hAnsi="Arial" w:cs="Arial"/>
              </w:rPr>
            </w:pPr>
            <w:r w:rsidRPr="00750760">
              <w:rPr>
                <w:rFonts w:ascii="Arial" w:hAnsi="Arial" w:cs="Arial"/>
              </w:rPr>
              <w:t xml:space="preserve">It is recommended that organization carries out regular emergency training exercises to practice and refine their procedures and to train personnel. </w:t>
            </w:r>
          </w:p>
          <w:p w14:paraId="29C4FE56" w14:textId="77777777" w:rsidR="00FD3201" w:rsidRDefault="00FD3201" w:rsidP="006128AA">
            <w:pPr>
              <w:rPr>
                <w:rFonts w:ascii="Arial" w:hAnsi="Arial" w:cs="Arial"/>
              </w:rPr>
            </w:pPr>
          </w:p>
          <w:p w14:paraId="4926BED1" w14:textId="17C2DDD5" w:rsidR="006128AA" w:rsidRDefault="006128AA" w:rsidP="006128AA">
            <w:pPr>
              <w:rPr>
                <w:rFonts w:ascii="Arial" w:hAnsi="Arial" w:cs="Arial"/>
              </w:rPr>
            </w:pPr>
            <w:r>
              <w:rPr>
                <w:rFonts w:ascii="Arial" w:hAnsi="Arial" w:cs="Arial"/>
              </w:rPr>
              <w:t xml:space="preserve">Note 1 - </w:t>
            </w:r>
            <w:r w:rsidRPr="00750760">
              <w:rPr>
                <w:rFonts w:ascii="Arial" w:hAnsi="Arial" w:cs="Arial"/>
              </w:rPr>
              <w:t xml:space="preserve">Wherever possible the normal activity of the organization must be maintained. </w:t>
            </w:r>
          </w:p>
          <w:p w14:paraId="6E732673" w14:textId="055DE770" w:rsidR="006128AA" w:rsidRDefault="006128AA" w:rsidP="006128AA">
            <w:pPr>
              <w:rPr>
                <w:rFonts w:ascii="Arial" w:hAnsi="Arial" w:cs="Arial"/>
              </w:rPr>
            </w:pPr>
            <w:r w:rsidRPr="00750760">
              <w:rPr>
                <w:rFonts w:ascii="Arial" w:hAnsi="Arial" w:cs="Arial"/>
              </w:rPr>
              <w:t xml:space="preserve">To this end, employees whose activity is not affected by the situation should continue to carry out their normal duties. </w:t>
            </w:r>
          </w:p>
          <w:p w14:paraId="7E845E05" w14:textId="77777777" w:rsidR="00FD3201" w:rsidRDefault="00FD3201" w:rsidP="006128AA">
            <w:pPr>
              <w:rPr>
                <w:rFonts w:ascii="Arial" w:hAnsi="Arial" w:cs="Arial"/>
              </w:rPr>
            </w:pPr>
          </w:p>
          <w:p w14:paraId="52970868" w14:textId="77777777" w:rsidR="006128AA" w:rsidRPr="00750760" w:rsidRDefault="006128AA" w:rsidP="006128AA">
            <w:pPr>
              <w:rPr>
                <w:rFonts w:ascii="Arial" w:hAnsi="Arial" w:cs="Arial"/>
              </w:rPr>
            </w:pPr>
            <w:r>
              <w:rPr>
                <w:rFonts w:ascii="Arial" w:hAnsi="Arial" w:cs="Arial"/>
              </w:rPr>
              <w:t xml:space="preserve">Note 2 - </w:t>
            </w:r>
            <w:r w:rsidRPr="00750760">
              <w:rPr>
                <w:rFonts w:ascii="Arial" w:hAnsi="Arial" w:cs="Arial"/>
              </w:rPr>
              <w:t xml:space="preserve">Personnel should, however, contact their family and friends to reassure them </w:t>
            </w:r>
            <w:proofErr w:type="gramStart"/>
            <w:r w:rsidRPr="00750760">
              <w:rPr>
                <w:rFonts w:ascii="Arial" w:hAnsi="Arial" w:cs="Arial"/>
              </w:rPr>
              <w:t>in an attempt to</w:t>
            </w:r>
            <w:proofErr w:type="gramEnd"/>
            <w:r w:rsidRPr="00750760">
              <w:rPr>
                <w:rFonts w:ascii="Arial" w:hAnsi="Arial" w:cs="Arial"/>
              </w:rPr>
              <w:t xml:space="preserve"> prevent an influx of external communications.</w:t>
            </w:r>
          </w:p>
          <w:p w14:paraId="28BB1831" w14:textId="77777777" w:rsidR="00FD3201" w:rsidRDefault="00FD3201" w:rsidP="006128AA">
            <w:pPr>
              <w:rPr>
                <w:rFonts w:ascii="Arial" w:hAnsi="Arial" w:cs="Arial"/>
              </w:rPr>
            </w:pPr>
          </w:p>
          <w:p w14:paraId="072A56BA" w14:textId="3717D7B5" w:rsidR="006128AA" w:rsidRPr="00750760" w:rsidRDefault="006128AA" w:rsidP="006128AA">
            <w:pPr>
              <w:rPr>
                <w:rFonts w:ascii="Arial" w:hAnsi="Arial" w:cs="Arial"/>
              </w:rPr>
            </w:pPr>
            <w:r>
              <w:rPr>
                <w:rFonts w:ascii="Arial" w:hAnsi="Arial" w:cs="Arial"/>
              </w:rPr>
              <w:t xml:space="preserve">Note 3 </w:t>
            </w:r>
            <w:r w:rsidRPr="00750760">
              <w:rPr>
                <w:rFonts w:ascii="Arial" w:hAnsi="Arial" w:cs="Arial"/>
              </w:rPr>
              <w:t xml:space="preserve">If the presence of an employee is not required at the accident/incident site, or at the location of the Crisis Management Team, they should be discouraged from going to these locations so as not to hinder the emergency services and/or any investigation team(s). </w:t>
            </w:r>
          </w:p>
          <w:p w14:paraId="7187CAF7" w14:textId="77777777" w:rsidR="00FD3201" w:rsidRDefault="00FD3201" w:rsidP="006128AA">
            <w:pPr>
              <w:rPr>
                <w:rFonts w:ascii="Arial" w:hAnsi="Arial" w:cs="Arial"/>
                <w:b/>
                <w:bCs/>
              </w:rPr>
            </w:pPr>
          </w:p>
          <w:p w14:paraId="7E4DC1FB" w14:textId="2C9BD6AF" w:rsidR="006128AA" w:rsidRPr="0024410E" w:rsidRDefault="006128AA" w:rsidP="006128AA">
            <w:pPr>
              <w:rPr>
                <w:rFonts w:ascii="Arial" w:hAnsi="Arial" w:cs="Arial"/>
                <w:b/>
                <w:bCs/>
              </w:rPr>
            </w:pPr>
            <w:r w:rsidRPr="0024410E">
              <w:rPr>
                <w:rFonts w:ascii="Arial" w:hAnsi="Arial" w:cs="Arial"/>
                <w:b/>
                <w:bCs/>
              </w:rPr>
              <w:t>It is important that personnel not involved in the management of the situation do not contact the Crisis Management Team or speak to the media.</w:t>
            </w:r>
          </w:p>
          <w:p w14:paraId="0E25547F" w14:textId="3F3E0B40" w:rsidR="007D3F0F" w:rsidRPr="00CC093C" w:rsidRDefault="007D3F0F">
            <w:pPr>
              <w:rPr>
                <w:rFonts w:ascii="Arial" w:hAnsi="Arial" w:cs="Arial"/>
                <w:sz w:val="24"/>
                <w:szCs w:val="24"/>
              </w:rPr>
            </w:pPr>
          </w:p>
          <w:p w14:paraId="49274FF2" w14:textId="77777777" w:rsidR="007D3F0F" w:rsidRPr="00CC093C" w:rsidRDefault="00322100">
            <w:pPr>
              <w:rPr>
                <w:rFonts w:ascii="Arial" w:hAnsi="Arial" w:cs="Arial"/>
                <w:sz w:val="24"/>
                <w:szCs w:val="24"/>
              </w:rPr>
            </w:pPr>
            <w:r w:rsidRPr="00CC093C">
              <w:rPr>
                <w:rFonts w:ascii="Arial" w:eastAsia="Arial" w:hAnsi="Arial" w:cs="Arial"/>
                <w:sz w:val="24"/>
                <w:szCs w:val="24"/>
              </w:rPr>
              <w:t xml:space="preserve"> </w:t>
            </w:r>
          </w:p>
        </w:tc>
      </w:tr>
      <w:tr w:rsidR="007D3F0F" w:rsidRPr="00CC093C" w14:paraId="430ECF51" w14:textId="77777777">
        <w:trPr>
          <w:trHeight w:val="562"/>
        </w:trPr>
        <w:tc>
          <w:tcPr>
            <w:tcW w:w="9018" w:type="dxa"/>
            <w:gridSpan w:val="2"/>
            <w:tcBorders>
              <w:top w:val="single" w:sz="4" w:space="0" w:color="000000"/>
              <w:left w:val="single" w:sz="4" w:space="0" w:color="000000"/>
              <w:bottom w:val="single" w:sz="4" w:space="0" w:color="000000"/>
              <w:right w:val="single" w:sz="4" w:space="0" w:color="000000"/>
            </w:tcBorders>
          </w:tcPr>
          <w:p w14:paraId="2EB5944F" w14:textId="253AC65C" w:rsidR="007D3F0F" w:rsidRPr="00CC093C" w:rsidRDefault="00322100">
            <w:pPr>
              <w:rPr>
                <w:rFonts w:ascii="Arial" w:hAnsi="Arial" w:cs="Arial"/>
                <w:sz w:val="24"/>
                <w:szCs w:val="24"/>
              </w:rPr>
            </w:pPr>
            <w:r w:rsidRPr="00CC093C">
              <w:rPr>
                <w:rFonts w:ascii="Arial" w:eastAsia="Arial" w:hAnsi="Arial" w:cs="Arial"/>
                <w:sz w:val="24"/>
                <w:szCs w:val="24"/>
              </w:rPr>
              <w:t xml:space="preserve">Audit Standard EASA </w:t>
            </w:r>
            <w:r w:rsidR="00971991">
              <w:rPr>
                <w:rFonts w:ascii="Arial" w:eastAsia="Arial" w:hAnsi="Arial" w:cs="Arial"/>
                <w:sz w:val="24"/>
                <w:szCs w:val="24"/>
              </w:rPr>
              <w:t>– ICAO &amp; IATA (Best Practice)</w:t>
            </w:r>
          </w:p>
          <w:p w14:paraId="07076DE0" w14:textId="77777777" w:rsidR="007D3F0F" w:rsidRPr="00CC093C" w:rsidRDefault="00322100">
            <w:pPr>
              <w:rPr>
                <w:rFonts w:ascii="Arial" w:hAnsi="Arial" w:cs="Arial"/>
                <w:sz w:val="24"/>
                <w:szCs w:val="24"/>
              </w:rPr>
            </w:pPr>
            <w:r w:rsidRPr="00CC093C">
              <w:rPr>
                <w:rFonts w:ascii="Arial" w:eastAsia="Arial" w:hAnsi="Arial" w:cs="Arial"/>
                <w:sz w:val="24"/>
                <w:szCs w:val="24"/>
              </w:rPr>
              <w:t xml:space="preserve"> </w:t>
            </w:r>
          </w:p>
        </w:tc>
      </w:tr>
      <w:tr w:rsidR="007D3F0F" w:rsidRPr="00CC093C" w14:paraId="55A31985" w14:textId="77777777">
        <w:trPr>
          <w:trHeight w:val="1114"/>
        </w:trPr>
        <w:tc>
          <w:tcPr>
            <w:tcW w:w="9018" w:type="dxa"/>
            <w:gridSpan w:val="2"/>
            <w:tcBorders>
              <w:top w:val="single" w:sz="4" w:space="0" w:color="000000"/>
              <w:left w:val="single" w:sz="4" w:space="0" w:color="000000"/>
              <w:bottom w:val="single" w:sz="4" w:space="0" w:color="000000"/>
              <w:right w:val="single" w:sz="4" w:space="0" w:color="000000"/>
            </w:tcBorders>
          </w:tcPr>
          <w:p w14:paraId="2A341EF5" w14:textId="77777777" w:rsidR="007D3F0F" w:rsidRPr="00CC093C" w:rsidRDefault="00322100">
            <w:pPr>
              <w:rPr>
                <w:rFonts w:ascii="Arial" w:hAnsi="Arial" w:cs="Arial"/>
                <w:sz w:val="24"/>
                <w:szCs w:val="24"/>
              </w:rPr>
            </w:pPr>
            <w:r w:rsidRPr="00CC093C">
              <w:rPr>
                <w:rFonts w:ascii="Arial" w:eastAsia="Arial" w:hAnsi="Arial" w:cs="Arial"/>
                <w:b/>
                <w:i/>
                <w:sz w:val="24"/>
                <w:szCs w:val="24"/>
              </w:rPr>
              <w:t xml:space="preserve">Additional Guidance is shown in Bold Italics – Basic Questions include Management &amp; Oversight –Ownership of Procedures - Competence &amp; Training “as required” Completeness, Compliance &amp; Validity of Procedures. </w:t>
            </w:r>
          </w:p>
          <w:p w14:paraId="46E87B37" w14:textId="77777777" w:rsidR="00C92782" w:rsidRDefault="00322100">
            <w:pPr>
              <w:rPr>
                <w:rFonts w:ascii="Arial" w:eastAsia="Arial" w:hAnsi="Arial" w:cs="Arial"/>
                <w:b/>
                <w:i/>
                <w:sz w:val="24"/>
                <w:szCs w:val="24"/>
              </w:rPr>
            </w:pPr>
            <w:r w:rsidRPr="00CC093C">
              <w:rPr>
                <w:rFonts w:ascii="Arial" w:eastAsia="Arial" w:hAnsi="Arial" w:cs="Arial"/>
                <w:b/>
                <w:i/>
                <w:sz w:val="24"/>
                <w:szCs w:val="24"/>
              </w:rPr>
              <w:t xml:space="preserve">In all cases identify the reference of </w:t>
            </w:r>
            <w:r w:rsidR="00506950">
              <w:rPr>
                <w:rFonts w:ascii="Arial" w:eastAsia="Arial" w:hAnsi="Arial" w:cs="Arial"/>
                <w:b/>
                <w:i/>
                <w:sz w:val="24"/>
                <w:szCs w:val="24"/>
              </w:rPr>
              <w:t>ERP</w:t>
            </w:r>
            <w:r w:rsidRPr="00CC093C">
              <w:rPr>
                <w:rFonts w:ascii="Arial" w:eastAsia="Arial" w:hAnsi="Arial" w:cs="Arial"/>
                <w:b/>
                <w:i/>
                <w:sz w:val="24"/>
                <w:szCs w:val="24"/>
              </w:rPr>
              <w:t xml:space="preserve"> and Associated Procedure  </w:t>
            </w:r>
          </w:p>
          <w:p w14:paraId="2C947040" w14:textId="0A53AB8A" w:rsidR="007D3F0F" w:rsidRPr="00CC093C" w:rsidRDefault="00322100">
            <w:pPr>
              <w:rPr>
                <w:rFonts w:ascii="Arial" w:hAnsi="Arial" w:cs="Arial"/>
                <w:sz w:val="24"/>
                <w:szCs w:val="24"/>
              </w:rPr>
            </w:pPr>
            <w:r w:rsidRPr="00CC093C">
              <w:rPr>
                <w:rFonts w:ascii="Arial" w:eastAsia="Arial" w:hAnsi="Arial" w:cs="Arial"/>
                <w:b/>
                <w:i/>
                <w:sz w:val="24"/>
                <w:szCs w:val="24"/>
              </w:rPr>
              <w:t xml:space="preserve"> </w:t>
            </w:r>
          </w:p>
        </w:tc>
      </w:tr>
      <w:tr w:rsidR="007D3F0F" w:rsidRPr="00CC093C" w14:paraId="01103493" w14:textId="77777777" w:rsidTr="00C92782">
        <w:trPr>
          <w:trHeight w:val="1114"/>
        </w:trPr>
        <w:tc>
          <w:tcPr>
            <w:tcW w:w="4959" w:type="dxa"/>
            <w:tcBorders>
              <w:top w:val="single" w:sz="4" w:space="0" w:color="000000"/>
              <w:left w:val="single" w:sz="4" w:space="0" w:color="000000"/>
              <w:bottom w:val="single" w:sz="4" w:space="0" w:color="000000"/>
              <w:right w:val="single" w:sz="4" w:space="0" w:color="000000"/>
            </w:tcBorders>
          </w:tcPr>
          <w:p w14:paraId="6D16EE16" w14:textId="77777777" w:rsidR="007D3F0F" w:rsidRPr="00F60ED1" w:rsidRDefault="00322100">
            <w:pPr>
              <w:ind w:left="2"/>
              <w:jc w:val="center"/>
              <w:rPr>
                <w:rFonts w:ascii="Arial" w:hAnsi="Arial" w:cs="Arial"/>
                <w:b/>
                <w:bCs/>
                <w:sz w:val="24"/>
                <w:szCs w:val="24"/>
              </w:rPr>
            </w:pPr>
            <w:r w:rsidRPr="00F60ED1">
              <w:rPr>
                <w:rFonts w:ascii="Arial" w:eastAsia="Arial" w:hAnsi="Arial" w:cs="Arial"/>
                <w:b/>
                <w:bCs/>
                <w:sz w:val="24"/>
                <w:szCs w:val="24"/>
              </w:rPr>
              <w:t xml:space="preserve">Audit Criteria </w:t>
            </w:r>
          </w:p>
        </w:tc>
        <w:tc>
          <w:tcPr>
            <w:tcW w:w="4059" w:type="dxa"/>
            <w:tcBorders>
              <w:top w:val="single" w:sz="4" w:space="0" w:color="000000"/>
              <w:left w:val="single" w:sz="4" w:space="0" w:color="000000"/>
              <w:bottom w:val="single" w:sz="4" w:space="0" w:color="000000"/>
              <w:right w:val="single" w:sz="4" w:space="0" w:color="000000"/>
            </w:tcBorders>
          </w:tcPr>
          <w:p w14:paraId="23B8BBFA" w14:textId="3B0BC325" w:rsidR="007D3F0F" w:rsidRPr="00F60ED1" w:rsidRDefault="00322100">
            <w:pPr>
              <w:rPr>
                <w:rFonts w:ascii="Arial" w:hAnsi="Arial" w:cs="Arial"/>
                <w:b/>
                <w:bCs/>
                <w:sz w:val="24"/>
                <w:szCs w:val="24"/>
              </w:rPr>
            </w:pPr>
            <w:r w:rsidRPr="00F60ED1">
              <w:rPr>
                <w:rFonts w:ascii="Arial" w:eastAsia="Arial" w:hAnsi="Arial" w:cs="Arial"/>
                <w:b/>
                <w:bCs/>
                <w:sz w:val="24"/>
                <w:szCs w:val="24"/>
              </w:rPr>
              <w:t xml:space="preserve">Compliant Y or N – Provide </w:t>
            </w:r>
            <w:r w:rsidR="00506950" w:rsidRPr="00F60ED1">
              <w:rPr>
                <w:rFonts w:ascii="Arial" w:eastAsia="Arial" w:hAnsi="Arial" w:cs="Arial"/>
                <w:b/>
                <w:bCs/>
                <w:sz w:val="24"/>
                <w:szCs w:val="24"/>
              </w:rPr>
              <w:t>ERP</w:t>
            </w:r>
            <w:r w:rsidRPr="00F60ED1">
              <w:rPr>
                <w:rFonts w:ascii="Arial" w:eastAsia="Arial" w:hAnsi="Arial" w:cs="Arial"/>
                <w:b/>
                <w:bCs/>
                <w:sz w:val="24"/>
                <w:szCs w:val="24"/>
              </w:rPr>
              <w:t xml:space="preserve"> /Associated Procedure </w:t>
            </w:r>
            <w:proofErr w:type="gramStart"/>
            <w:r w:rsidRPr="00F60ED1">
              <w:rPr>
                <w:rFonts w:ascii="Arial" w:eastAsia="Arial" w:hAnsi="Arial" w:cs="Arial"/>
                <w:b/>
                <w:bCs/>
                <w:sz w:val="24"/>
                <w:szCs w:val="24"/>
              </w:rPr>
              <w:t>Reference  for</w:t>
            </w:r>
            <w:proofErr w:type="gramEnd"/>
            <w:r w:rsidRPr="00F60ED1">
              <w:rPr>
                <w:rFonts w:ascii="Arial" w:eastAsia="Arial" w:hAnsi="Arial" w:cs="Arial"/>
                <w:b/>
                <w:bCs/>
                <w:sz w:val="24"/>
                <w:szCs w:val="24"/>
              </w:rPr>
              <w:t xml:space="preserve"> Compliance or  detail Corrective Action Request &amp; Reference </w:t>
            </w:r>
          </w:p>
        </w:tc>
      </w:tr>
      <w:tr w:rsidR="00971991" w:rsidRPr="00CC093C" w14:paraId="799E3C79" w14:textId="77777777" w:rsidTr="00C92782">
        <w:trPr>
          <w:trHeight w:val="1114"/>
        </w:trPr>
        <w:tc>
          <w:tcPr>
            <w:tcW w:w="4959" w:type="dxa"/>
            <w:tcBorders>
              <w:top w:val="single" w:sz="4" w:space="0" w:color="000000"/>
              <w:left w:val="single" w:sz="4" w:space="0" w:color="000000"/>
              <w:bottom w:val="single" w:sz="4" w:space="0" w:color="000000"/>
              <w:right w:val="single" w:sz="4" w:space="0" w:color="000000"/>
            </w:tcBorders>
          </w:tcPr>
          <w:p w14:paraId="1BAEFB51" w14:textId="6E3A89EB" w:rsidR="00C43813" w:rsidRDefault="00C43813" w:rsidP="00506950">
            <w:pPr>
              <w:rPr>
                <w:rFonts w:ascii="Arial" w:hAnsi="Arial" w:cs="Arial"/>
                <w:b/>
                <w:bCs/>
              </w:rPr>
            </w:pPr>
            <w:r>
              <w:rPr>
                <w:rFonts w:ascii="Arial" w:hAnsi="Arial" w:cs="Arial"/>
                <w:b/>
                <w:bCs/>
              </w:rPr>
              <w:t>EASA Requirements - Mandatory</w:t>
            </w:r>
          </w:p>
          <w:p w14:paraId="54DED2C0" w14:textId="77777777" w:rsidR="00C43813" w:rsidRDefault="00C43813" w:rsidP="00506950">
            <w:pPr>
              <w:rPr>
                <w:rFonts w:ascii="Arial" w:hAnsi="Arial" w:cs="Arial"/>
                <w:b/>
                <w:bCs/>
              </w:rPr>
            </w:pPr>
          </w:p>
          <w:p w14:paraId="3236FC01" w14:textId="22EC0DEC" w:rsidR="00506950" w:rsidRDefault="00506950" w:rsidP="00506950">
            <w:pPr>
              <w:rPr>
                <w:rFonts w:ascii="Arial" w:hAnsi="Arial" w:cs="Arial"/>
                <w:b/>
                <w:bCs/>
              </w:rPr>
            </w:pPr>
            <w:r w:rsidRPr="00750760">
              <w:rPr>
                <w:rFonts w:ascii="Arial" w:hAnsi="Arial" w:cs="Arial"/>
                <w:b/>
                <w:bCs/>
              </w:rPr>
              <w:t>Introduction</w:t>
            </w:r>
            <w:r>
              <w:rPr>
                <w:rFonts w:ascii="Arial" w:hAnsi="Arial" w:cs="Arial"/>
                <w:b/>
                <w:bCs/>
              </w:rPr>
              <w:t xml:space="preserve"> - </w:t>
            </w:r>
            <w:r w:rsidRPr="00750760">
              <w:rPr>
                <w:rFonts w:ascii="Arial" w:hAnsi="Arial" w:cs="Arial"/>
                <w:b/>
                <w:bCs/>
              </w:rPr>
              <w:t xml:space="preserve">AMC1 ORO.GEN.200(a)(3) </w:t>
            </w:r>
          </w:p>
          <w:p w14:paraId="648FC95F" w14:textId="77777777" w:rsidR="00506950" w:rsidRDefault="00506950" w:rsidP="00506950">
            <w:pPr>
              <w:rPr>
                <w:rFonts w:ascii="Arial" w:hAnsi="Arial" w:cs="Arial"/>
                <w:b/>
                <w:bCs/>
              </w:rPr>
            </w:pPr>
          </w:p>
          <w:p w14:paraId="1A28EA64" w14:textId="7FD1650C" w:rsidR="00506950" w:rsidRDefault="00506950" w:rsidP="00F60ED1">
            <w:pPr>
              <w:rPr>
                <w:rFonts w:ascii="Arial" w:hAnsi="Arial" w:cs="Arial"/>
              </w:rPr>
            </w:pPr>
            <w:r w:rsidRPr="00750760">
              <w:rPr>
                <w:rFonts w:ascii="Arial" w:hAnsi="Arial" w:cs="Arial"/>
                <w:b/>
                <w:bCs/>
              </w:rPr>
              <w:t>Management system</w:t>
            </w:r>
            <w:r w:rsidR="00F60ED1">
              <w:rPr>
                <w:rFonts w:ascii="Arial" w:hAnsi="Arial" w:cs="Arial"/>
                <w:b/>
                <w:bCs/>
              </w:rPr>
              <w:t xml:space="preserve"> - </w:t>
            </w:r>
            <w:r>
              <w:rPr>
                <w:rFonts w:ascii="Arial" w:hAnsi="Arial" w:cs="Arial"/>
              </w:rPr>
              <w:t>Concerning t</w:t>
            </w:r>
            <w:r w:rsidRPr="00750760">
              <w:rPr>
                <w:rFonts w:ascii="Arial" w:hAnsi="Arial" w:cs="Arial"/>
              </w:rPr>
              <w:t xml:space="preserve">he emergency response plan (ERP) </w:t>
            </w:r>
          </w:p>
          <w:p w14:paraId="2EB4B5C7" w14:textId="77777777" w:rsidR="00506950" w:rsidRDefault="00506950" w:rsidP="00506950">
            <w:pPr>
              <w:pStyle w:val="Default"/>
              <w:rPr>
                <w:rFonts w:ascii="Arial" w:hAnsi="Arial" w:cs="Arial"/>
                <w:sz w:val="22"/>
                <w:szCs w:val="22"/>
              </w:rPr>
            </w:pPr>
          </w:p>
          <w:p w14:paraId="65AE56A7" w14:textId="77777777" w:rsidR="00506950" w:rsidRDefault="00506950" w:rsidP="00506950">
            <w:pPr>
              <w:pStyle w:val="Default"/>
              <w:rPr>
                <w:rFonts w:ascii="Arial" w:hAnsi="Arial" w:cs="Arial"/>
                <w:sz w:val="22"/>
                <w:szCs w:val="22"/>
              </w:rPr>
            </w:pPr>
            <w:r w:rsidRPr="00750760">
              <w:rPr>
                <w:rFonts w:ascii="Arial" w:hAnsi="Arial" w:cs="Arial"/>
                <w:sz w:val="22"/>
                <w:szCs w:val="22"/>
              </w:rPr>
              <w:lastRenderedPageBreak/>
              <w:t xml:space="preserve">An ERP should be established that provides the actions to be taken by the operator or specified individuals in an emergency. </w:t>
            </w:r>
          </w:p>
          <w:p w14:paraId="6C3F29D2" w14:textId="77777777" w:rsidR="00506950" w:rsidRPr="00750760" w:rsidRDefault="00506950" w:rsidP="00506950">
            <w:pPr>
              <w:pStyle w:val="Default"/>
              <w:rPr>
                <w:rFonts w:ascii="Arial" w:hAnsi="Arial" w:cs="Arial"/>
                <w:sz w:val="22"/>
                <w:szCs w:val="22"/>
              </w:rPr>
            </w:pPr>
          </w:p>
          <w:p w14:paraId="4E343F5F" w14:textId="77777777" w:rsidR="00506950" w:rsidRPr="00750760" w:rsidRDefault="00506950" w:rsidP="00506950">
            <w:pPr>
              <w:pStyle w:val="Default"/>
              <w:rPr>
                <w:rFonts w:ascii="Arial" w:hAnsi="Arial" w:cs="Arial"/>
                <w:sz w:val="22"/>
                <w:szCs w:val="22"/>
              </w:rPr>
            </w:pPr>
            <w:r w:rsidRPr="00750760">
              <w:rPr>
                <w:rFonts w:ascii="Arial" w:hAnsi="Arial" w:cs="Arial"/>
                <w:sz w:val="22"/>
                <w:szCs w:val="22"/>
              </w:rPr>
              <w:t xml:space="preserve">The ERP should reflect the size, nature and complexity of the activities performed by the operator. </w:t>
            </w:r>
          </w:p>
          <w:p w14:paraId="456FF082" w14:textId="77777777" w:rsidR="00506950" w:rsidRDefault="00506950" w:rsidP="00506950">
            <w:pPr>
              <w:pStyle w:val="Default"/>
              <w:rPr>
                <w:rFonts w:ascii="Arial" w:hAnsi="Arial" w:cs="Arial"/>
                <w:sz w:val="22"/>
                <w:szCs w:val="22"/>
              </w:rPr>
            </w:pPr>
          </w:p>
          <w:p w14:paraId="726A92A0" w14:textId="77777777" w:rsidR="00506950" w:rsidRPr="00750760" w:rsidRDefault="00506950" w:rsidP="00506950">
            <w:pPr>
              <w:pStyle w:val="Default"/>
              <w:rPr>
                <w:rFonts w:ascii="Arial" w:hAnsi="Arial" w:cs="Arial"/>
                <w:sz w:val="22"/>
                <w:szCs w:val="22"/>
              </w:rPr>
            </w:pPr>
            <w:r w:rsidRPr="00750760">
              <w:rPr>
                <w:rFonts w:ascii="Arial" w:hAnsi="Arial" w:cs="Arial"/>
                <w:sz w:val="22"/>
                <w:szCs w:val="22"/>
              </w:rPr>
              <w:t xml:space="preserve">The ERP should ensure: </w:t>
            </w:r>
          </w:p>
          <w:p w14:paraId="7D87F770" w14:textId="77777777" w:rsidR="00506950" w:rsidRDefault="00506950" w:rsidP="00506950">
            <w:pPr>
              <w:pStyle w:val="Default"/>
              <w:rPr>
                <w:rFonts w:ascii="Arial" w:hAnsi="Arial" w:cs="Arial"/>
                <w:sz w:val="22"/>
                <w:szCs w:val="22"/>
              </w:rPr>
            </w:pPr>
          </w:p>
          <w:p w14:paraId="642C7281" w14:textId="5FCBBBA7" w:rsidR="00506950" w:rsidRDefault="00506950" w:rsidP="00506950">
            <w:pPr>
              <w:pStyle w:val="Default"/>
              <w:numPr>
                <w:ilvl w:val="0"/>
                <w:numId w:val="13"/>
              </w:numPr>
              <w:rPr>
                <w:rFonts w:ascii="Arial" w:hAnsi="Arial" w:cs="Arial"/>
                <w:sz w:val="22"/>
                <w:szCs w:val="22"/>
              </w:rPr>
            </w:pPr>
            <w:r>
              <w:rPr>
                <w:rFonts w:ascii="Arial" w:hAnsi="Arial" w:cs="Arial"/>
                <w:sz w:val="22"/>
                <w:szCs w:val="22"/>
              </w:rPr>
              <w:t>A</w:t>
            </w:r>
            <w:r w:rsidRPr="00750760">
              <w:rPr>
                <w:rFonts w:ascii="Arial" w:hAnsi="Arial" w:cs="Arial"/>
                <w:sz w:val="22"/>
                <w:szCs w:val="22"/>
              </w:rPr>
              <w:t xml:space="preserve">n orderly and safe transition from normal to emergency </w:t>
            </w:r>
            <w:proofErr w:type="gramStart"/>
            <w:r w:rsidRPr="00750760">
              <w:rPr>
                <w:rFonts w:ascii="Arial" w:hAnsi="Arial" w:cs="Arial"/>
                <w:sz w:val="22"/>
                <w:szCs w:val="22"/>
              </w:rPr>
              <w:t>operations;</w:t>
            </w:r>
            <w:proofErr w:type="gramEnd"/>
            <w:r w:rsidRPr="00750760">
              <w:rPr>
                <w:rFonts w:ascii="Arial" w:hAnsi="Arial" w:cs="Arial"/>
                <w:sz w:val="22"/>
                <w:szCs w:val="22"/>
              </w:rPr>
              <w:t xml:space="preserve"> </w:t>
            </w:r>
          </w:p>
          <w:p w14:paraId="25EAEB3B" w14:textId="77777777" w:rsidR="00C92782" w:rsidRPr="00750760" w:rsidRDefault="00C92782" w:rsidP="00C92782">
            <w:pPr>
              <w:pStyle w:val="Default"/>
              <w:ind w:left="720"/>
              <w:rPr>
                <w:rFonts w:ascii="Arial" w:hAnsi="Arial" w:cs="Arial"/>
                <w:sz w:val="22"/>
                <w:szCs w:val="22"/>
              </w:rPr>
            </w:pPr>
          </w:p>
          <w:p w14:paraId="1831B195" w14:textId="404F100C" w:rsidR="00506950" w:rsidRDefault="00506950" w:rsidP="00506950">
            <w:pPr>
              <w:pStyle w:val="Default"/>
              <w:numPr>
                <w:ilvl w:val="0"/>
                <w:numId w:val="13"/>
              </w:numPr>
              <w:rPr>
                <w:rFonts w:ascii="Arial" w:hAnsi="Arial" w:cs="Arial"/>
                <w:sz w:val="22"/>
                <w:szCs w:val="22"/>
              </w:rPr>
            </w:pPr>
            <w:r>
              <w:rPr>
                <w:rFonts w:ascii="Arial" w:hAnsi="Arial" w:cs="Arial"/>
                <w:sz w:val="22"/>
                <w:szCs w:val="22"/>
              </w:rPr>
              <w:t>S</w:t>
            </w:r>
            <w:r w:rsidRPr="00750760">
              <w:rPr>
                <w:rFonts w:ascii="Arial" w:hAnsi="Arial" w:cs="Arial"/>
                <w:sz w:val="22"/>
                <w:szCs w:val="22"/>
              </w:rPr>
              <w:t xml:space="preserve">afe continuation of operations or return to normal operations as soon as practicable; and </w:t>
            </w:r>
          </w:p>
          <w:p w14:paraId="34277F7E" w14:textId="77777777" w:rsidR="00C92782" w:rsidRPr="00750760" w:rsidRDefault="00C92782" w:rsidP="00C92782">
            <w:pPr>
              <w:pStyle w:val="Default"/>
              <w:ind w:left="720"/>
              <w:rPr>
                <w:rFonts w:ascii="Arial" w:hAnsi="Arial" w:cs="Arial"/>
                <w:sz w:val="22"/>
                <w:szCs w:val="22"/>
              </w:rPr>
            </w:pPr>
          </w:p>
          <w:p w14:paraId="7B2FEA2A" w14:textId="6C4D62D5" w:rsidR="00971991" w:rsidRPr="00B060FA" w:rsidRDefault="00506950" w:rsidP="00C92782">
            <w:pPr>
              <w:pStyle w:val="ListParagraph"/>
              <w:numPr>
                <w:ilvl w:val="0"/>
                <w:numId w:val="13"/>
              </w:numPr>
              <w:spacing w:after="200" w:line="276" w:lineRule="auto"/>
              <w:rPr>
                <w:rFonts w:ascii="Arial" w:hAnsi="Arial" w:cs="Arial"/>
                <w:sz w:val="24"/>
                <w:szCs w:val="24"/>
              </w:rPr>
            </w:pPr>
            <w:r w:rsidRPr="00C92782">
              <w:rPr>
                <w:rFonts w:ascii="Arial" w:hAnsi="Arial" w:cs="Arial"/>
              </w:rPr>
              <w:t>Coordination with the emergency response plans of other organisations, where appropriate.</w:t>
            </w:r>
          </w:p>
        </w:tc>
        <w:tc>
          <w:tcPr>
            <w:tcW w:w="4059" w:type="dxa"/>
            <w:tcBorders>
              <w:top w:val="single" w:sz="4" w:space="0" w:color="000000"/>
              <w:left w:val="single" w:sz="4" w:space="0" w:color="000000"/>
              <w:bottom w:val="single" w:sz="4" w:space="0" w:color="000000"/>
              <w:right w:val="single" w:sz="4" w:space="0" w:color="000000"/>
            </w:tcBorders>
          </w:tcPr>
          <w:p w14:paraId="7837394D" w14:textId="77777777" w:rsidR="00971991" w:rsidRPr="00CC093C" w:rsidRDefault="00971991">
            <w:pPr>
              <w:rPr>
                <w:rFonts w:ascii="Arial" w:eastAsia="Arial" w:hAnsi="Arial" w:cs="Arial"/>
                <w:sz w:val="24"/>
                <w:szCs w:val="24"/>
              </w:rPr>
            </w:pPr>
          </w:p>
        </w:tc>
      </w:tr>
      <w:tr w:rsidR="00CC093C" w:rsidRPr="00CC093C" w14:paraId="258A2F64" w14:textId="77777777" w:rsidTr="00C92782">
        <w:trPr>
          <w:trHeight w:val="1114"/>
        </w:trPr>
        <w:tc>
          <w:tcPr>
            <w:tcW w:w="4959" w:type="dxa"/>
            <w:tcBorders>
              <w:top w:val="single" w:sz="4" w:space="0" w:color="000000"/>
              <w:left w:val="single" w:sz="4" w:space="0" w:color="000000"/>
              <w:bottom w:val="single" w:sz="4" w:space="0" w:color="000000"/>
              <w:right w:val="single" w:sz="4" w:space="0" w:color="000000"/>
            </w:tcBorders>
          </w:tcPr>
          <w:p w14:paraId="0A6536DB" w14:textId="77777777" w:rsidR="00506950" w:rsidRPr="00750760" w:rsidRDefault="00506950" w:rsidP="00506950">
            <w:pPr>
              <w:pStyle w:val="Default"/>
              <w:rPr>
                <w:rFonts w:ascii="Arial" w:hAnsi="Arial" w:cs="Arial"/>
                <w:sz w:val="22"/>
                <w:szCs w:val="22"/>
              </w:rPr>
            </w:pPr>
            <w:r w:rsidRPr="00750760">
              <w:rPr>
                <w:rFonts w:ascii="Arial" w:hAnsi="Arial" w:cs="Arial"/>
                <w:b/>
                <w:bCs/>
                <w:sz w:val="22"/>
                <w:szCs w:val="22"/>
              </w:rPr>
              <w:t xml:space="preserve">AMC1 ORO.GEN.200(a)(5) Management system </w:t>
            </w:r>
          </w:p>
          <w:p w14:paraId="67F63670" w14:textId="77777777" w:rsidR="00506950" w:rsidRDefault="00506950" w:rsidP="00506950">
            <w:pPr>
              <w:pStyle w:val="Default"/>
              <w:rPr>
                <w:rFonts w:ascii="Arial" w:hAnsi="Arial" w:cs="Arial"/>
                <w:sz w:val="22"/>
                <w:szCs w:val="22"/>
              </w:rPr>
            </w:pPr>
          </w:p>
          <w:p w14:paraId="6B936072" w14:textId="77777777" w:rsidR="00506950" w:rsidRDefault="00506950" w:rsidP="00506950">
            <w:pPr>
              <w:pStyle w:val="Default"/>
              <w:rPr>
                <w:rFonts w:ascii="Arial" w:hAnsi="Arial" w:cs="Arial"/>
              </w:rPr>
            </w:pPr>
            <w:r>
              <w:rPr>
                <w:rFonts w:ascii="Arial" w:hAnsi="Arial" w:cs="Arial"/>
                <w:sz w:val="22"/>
                <w:szCs w:val="22"/>
              </w:rPr>
              <w:t>Concerning M</w:t>
            </w:r>
            <w:r w:rsidRPr="00750760">
              <w:rPr>
                <w:rFonts w:ascii="Arial" w:hAnsi="Arial" w:cs="Arial"/>
              </w:rPr>
              <w:t xml:space="preserve">anagement </w:t>
            </w:r>
            <w:r>
              <w:rPr>
                <w:rFonts w:ascii="Arial" w:hAnsi="Arial" w:cs="Arial"/>
              </w:rPr>
              <w:t>S</w:t>
            </w:r>
            <w:r w:rsidRPr="00750760">
              <w:rPr>
                <w:rFonts w:ascii="Arial" w:hAnsi="Arial" w:cs="Arial"/>
              </w:rPr>
              <w:t xml:space="preserve">ystem </w:t>
            </w:r>
            <w:r>
              <w:rPr>
                <w:rFonts w:ascii="Arial" w:hAnsi="Arial" w:cs="Arial"/>
              </w:rPr>
              <w:t>D</w:t>
            </w:r>
            <w:r w:rsidRPr="00750760">
              <w:rPr>
                <w:rFonts w:ascii="Arial" w:hAnsi="Arial" w:cs="Arial"/>
              </w:rPr>
              <w:t xml:space="preserve">ocumentation — </w:t>
            </w:r>
            <w:r>
              <w:rPr>
                <w:rFonts w:ascii="Arial" w:hAnsi="Arial" w:cs="Arial"/>
              </w:rPr>
              <w:t>G</w:t>
            </w:r>
            <w:r w:rsidRPr="00750760">
              <w:rPr>
                <w:rFonts w:ascii="Arial" w:hAnsi="Arial" w:cs="Arial"/>
              </w:rPr>
              <w:t xml:space="preserve">eneral </w:t>
            </w:r>
          </w:p>
          <w:p w14:paraId="0FE7D5A0" w14:textId="77777777" w:rsidR="00506950" w:rsidRPr="00750760" w:rsidRDefault="00506950" w:rsidP="00506950">
            <w:pPr>
              <w:pStyle w:val="Default"/>
              <w:rPr>
                <w:rFonts w:ascii="Arial" w:hAnsi="Arial" w:cs="Arial"/>
                <w:sz w:val="22"/>
                <w:szCs w:val="22"/>
              </w:rPr>
            </w:pPr>
          </w:p>
          <w:p w14:paraId="7E431686" w14:textId="77777777" w:rsidR="00C92782" w:rsidRDefault="00506950" w:rsidP="00506950">
            <w:pPr>
              <w:rPr>
                <w:rFonts w:ascii="Arial" w:hAnsi="Arial" w:cs="Arial"/>
              </w:rPr>
            </w:pPr>
            <w:r w:rsidRPr="00750760">
              <w:rPr>
                <w:rFonts w:ascii="Arial" w:hAnsi="Arial" w:cs="Arial"/>
              </w:rPr>
              <w:t>The operator’s management system documentation should at least include the following information</w:t>
            </w:r>
            <w:r>
              <w:rPr>
                <w:rFonts w:ascii="Arial" w:hAnsi="Arial" w:cs="Arial"/>
              </w:rPr>
              <w:t xml:space="preserve"> </w:t>
            </w:r>
          </w:p>
          <w:p w14:paraId="74E12527" w14:textId="77777777" w:rsidR="00C92782" w:rsidRDefault="00C92782" w:rsidP="00506950">
            <w:pPr>
              <w:rPr>
                <w:rFonts w:ascii="Arial" w:hAnsi="Arial" w:cs="Arial"/>
              </w:rPr>
            </w:pPr>
          </w:p>
          <w:p w14:paraId="4BFB174B" w14:textId="6FD5716C" w:rsidR="00506950" w:rsidRDefault="00C92782" w:rsidP="00C92782">
            <w:pPr>
              <w:pStyle w:val="ListParagraph"/>
              <w:numPr>
                <w:ilvl w:val="0"/>
                <w:numId w:val="19"/>
              </w:numPr>
              <w:rPr>
                <w:rFonts w:ascii="Arial" w:hAnsi="Arial" w:cs="Arial"/>
              </w:rPr>
            </w:pPr>
            <w:r>
              <w:rPr>
                <w:rFonts w:ascii="Arial" w:hAnsi="Arial" w:cs="Arial"/>
              </w:rPr>
              <w:t>E</w:t>
            </w:r>
            <w:r w:rsidR="00506950" w:rsidRPr="00C92782">
              <w:rPr>
                <w:rFonts w:ascii="Arial" w:hAnsi="Arial" w:cs="Arial"/>
              </w:rPr>
              <w:t>mergency response planning (procedures)</w:t>
            </w:r>
          </w:p>
          <w:p w14:paraId="6A6D39BD" w14:textId="77777777" w:rsidR="00C92782" w:rsidRPr="00C92782" w:rsidRDefault="00C92782" w:rsidP="00C92782">
            <w:pPr>
              <w:pStyle w:val="ListParagraph"/>
              <w:rPr>
                <w:rFonts w:ascii="Arial" w:hAnsi="Arial" w:cs="Arial"/>
              </w:rPr>
            </w:pPr>
          </w:p>
          <w:p w14:paraId="7AB96C9D" w14:textId="77777777" w:rsidR="00506950" w:rsidRPr="00750760" w:rsidRDefault="00506950" w:rsidP="00506950">
            <w:pPr>
              <w:rPr>
                <w:rFonts w:ascii="Arial" w:hAnsi="Arial" w:cs="Arial"/>
              </w:rPr>
            </w:pPr>
            <w:r>
              <w:rPr>
                <w:rFonts w:ascii="Arial" w:hAnsi="Arial" w:cs="Arial"/>
              </w:rPr>
              <w:t xml:space="preserve">Note - </w:t>
            </w:r>
            <w:r w:rsidRPr="00750760">
              <w:rPr>
                <w:rFonts w:ascii="Arial" w:hAnsi="Arial" w:cs="Arial"/>
              </w:rPr>
              <w:t>Guidance to follow in case of fire caused by Portable Electronic Devices (PEDs) is provided by the International Civil Aviation Organisation, ‘Emergency response guidance for aircraft incidents involving dangerous goods’, ICAO Doc 9481-AN/928.</w:t>
            </w:r>
          </w:p>
          <w:p w14:paraId="47858EFA" w14:textId="2B4C89DC" w:rsidR="00B060FA" w:rsidRPr="00CC093C" w:rsidRDefault="00B060FA" w:rsidP="00B060FA">
            <w:pPr>
              <w:rPr>
                <w:rFonts w:ascii="Arial" w:eastAsia="Arial" w:hAnsi="Arial" w:cs="Arial"/>
                <w:sz w:val="24"/>
                <w:szCs w:val="24"/>
              </w:rPr>
            </w:pPr>
          </w:p>
        </w:tc>
        <w:tc>
          <w:tcPr>
            <w:tcW w:w="4059" w:type="dxa"/>
            <w:tcBorders>
              <w:top w:val="single" w:sz="4" w:space="0" w:color="000000"/>
              <w:left w:val="single" w:sz="4" w:space="0" w:color="000000"/>
              <w:bottom w:val="single" w:sz="4" w:space="0" w:color="000000"/>
              <w:right w:val="single" w:sz="4" w:space="0" w:color="000000"/>
            </w:tcBorders>
          </w:tcPr>
          <w:p w14:paraId="69CAD63F" w14:textId="77777777" w:rsidR="00CC093C" w:rsidRPr="00CC093C" w:rsidRDefault="00CC093C">
            <w:pPr>
              <w:rPr>
                <w:rFonts w:ascii="Arial" w:eastAsia="Arial" w:hAnsi="Arial" w:cs="Arial"/>
                <w:sz w:val="24"/>
                <w:szCs w:val="24"/>
              </w:rPr>
            </w:pPr>
          </w:p>
        </w:tc>
      </w:tr>
      <w:tr w:rsidR="00506950" w:rsidRPr="00CC093C" w14:paraId="174946BC" w14:textId="77777777" w:rsidTr="00C92782">
        <w:trPr>
          <w:trHeight w:val="1114"/>
        </w:trPr>
        <w:tc>
          <w:tcPr>
            <w:tcW w:w="4959" w:type="dxa"/>
            <w:tcBorders>
              <w:top w:val="single" w:sz="4" w:space="0" w:color="000000"/>
              <w:left w:val="single" w:sz="4" w:space="0" w:color="000000"/>
              <w:bottom w:val="single" w:sz="4" w:space="0" w:color="000000"/>
              <w:right w:val="single" w:sz="4" w:space="0" w:color="000000"/>
            </w:tcBorders>
          </w:tcPr>
          <w:p w14:paraId="00C2536C" w14:textId="77777777" w:rsidR="00506950" w:rsidRDefault="00506950" w:rsidP="00506950">
            <w:pPr>
              <w:rPr>
                <w:rFonts w:ascii="Arial" w:hAnsi="Arial" w:cs="Arial"/>
                <w:b/>
                <w:bCs/>
              </w:rPr>
            </w:pPr>
            <w:r w:rsidRPr="001759DB">
              <w:rPr>
                <w:rFonts w:ascii="Arial" w:hAnsi="Arial" w:cs="Arial"/>
                <w:b/>
                <w:bCs/>
              </w:rPr>
              <w:t>General Guidance Regarding ERP</w:t>
            </w:r>
          </w:p>
          <w:p w14:paraId="65D309F1" w14:textId="74FF49E2" w:rsidR="00506950" w:rsidRPr="001759DB" w:rsidRDefault="00506950" w:rsidP="00506950">
            <w:pPr>
              <w:rPr>
                <w:rFonts w:ascii="Arial" w:hAnsi="Arial" w:cs="Arial"/>
                <w:b/>
                <w:bCs/>
              </w:rPr>
            </w:pPr>
            <w:r w:rsidRPr="001759DB">
              <w:rPr>
                <w:rFonts w:ascii="Arial" w:hAnsi="Arial" w:cs="Arial"/>
                <w:b/>
                <w:bCs/>
              </w:rPr>
              <w:t xml:space="preserve"> </w:t>
            </w:r>
          </w:p>
          <w:p w14:paraId="6C314E4C" w14:textId="3A071480" w:rsidR="00506950" w:rsidRDefault="00506950" w:rsidP="00506950">
            <w:pPr>
              <w:rPr>
                <w:rFonts w:ascii="Arial" w:hAnsi="Arial" w:cs="Arial"/>
              </w:rPr>
            </w:pPr>
            <w:r w:rsidRPr="00750760">
              <w:rPr>
                <w:rFonts w:ascii="Arial" w:hAnsi="Arial" w:cs="Arial"/>
              </w:rPr>
              <w:t>This Emergency Response Plan was developed on the basis of ORO.GEN.200 and AMC1 ORO.GEN,200(a)(</w:t>
            </w:r>
            <w:proofErr w:type="gramStart"/>
            <w:r w:rsidRPr="00750760">
              <w:rPr>
                <w:rFonts w:ascii="Arial" w:hAnsi="Arial" w:cs="Arial"/>
              </w:rPr>
              <w:t>1);(</w:t>
            </w:r>
            <w:proofErr w:type="gramEnd"/>
            <w:r w:rsidRPr="00750760">
              <w:rPr>
                <w:rFonts w:ascii="Arial" w:hAnsi="Arial" w:cs="Arial"/>
              </w:rPr>
              <w:t>2);(3)(5) point (f) (cf. Section 8.6 of the Safety Management Manual) and is designed to help the organization respond to events such as accidents, serious incidents or any other abnormal event triggering a crisis.</w:t>
            </w:r>
          </w:p>
          <w:p w14:paraId="3CAA4A2B" w14:textId="77777777" w:rsidR="00506950" w:rsidRPr="00750760" w:rsidRDefault="00506950" w:rsidP="00506950">
            <w:pPr>
              <w:rPr>
                <w:rFonts w:ascii="Arial" w:hAnsi="Arial" w:cs="Arial"/>
              </w:rPr>
            </w:pPr>
          </w:p>
          <w:p w14:paraId="3A959B17" w14:textId="6BEC267D" w:rsidR="00506950" w:rsidRPr="00C43813" w:rsidRDefault="00506950" w:rsidP="00506950">
            <w:pPr>
              <w:rPr>
                <w:rFonts w:ascii="Arial" w:hAnsi="Arial" w:cs="Arial"/>
                <w:b/>
                <w:bCs/>
                <w:i/>
                <w:iCs/>
              </w:rPr>
            </w:pPr>
            <w:r w:rsidRPr="00C43813">
              <w:rPr>
                <w:rFonts w:ascii="Arial" w:hAnsi="Arial" w:cs="Arial"/>
                <w:b/>
                <w:bCs/>
                <w:i/>
                <w:iCs/>
              </w:rPr>
              <w:t xml:space="preserve">The number of phases that need to be implemented must be established </w:t>
            </w:r>
            <w:proofErr w:type="gramStart"/>
            <w:r w:rsidRPr="00C43813">
              <w:rPr>
                <w:rFonts w:ascii="Arial" w:hAnsi="Arial" w:cs="Arial"/>
                <w:b/>
                <w:bCs/>
                <w:i/>
                <w:iCs/>
              </w:rPr>
              <w:t>in order to</w:t>
            </w:r>
            <w:proofErr w:type="gramEnd"/>
            <w:r w:rsidRPr="00C43813">
              <w:rPr>
                <w:rFonts w:ascii="Arial" w:hAnsi="Arial" w:cs="Arial"/>
                <w:b/>
                <w:bCs/>
                <w:i/>
                <w:iCs/>
              </w:rPr>
              <w:t xml:space="preserve"> </w:t>
            </w:r>
            <w:r w:rsidRPr="00C43813">
              <w:rPr>
                <w:rFonts w:ascii="Arial" w:hAnsi="Arial" w:cs="Arial"/>
                <w:b/>
                <w:bCs/>
                <w:i/>
                <w:iCs/>
              </w:rPr>
              <w:lastRenderedPageBreak/>
              <w:t xml:space="preserve">prevent potential confusion that could result when an emergency situation arises. </w:t>
            </w:r>
          </w:p>
          <w:p w14:paraId="5D8D8591" w14:textId="77777777" w:rsidR="00506950" w:rsidRDefault="00506950" w:rsidP="00506950">
            <w:pPr>
              <w:rPr>
                <w:rFonts w:ascii="Arial" w:hAnsi="Arial" w:cs="Arial"/>
              </w:rPr>
            </w:pPr>
          </w:p>
          <w:p w14:paraId="70DFFE23" w14:textId="77777777" w:rsidR="00506950" w:rsidRDefault="00506950" w:rsidP="00506950">
            <w:pPr>
              <w:pStyle w:val="Default"/>
              <w:rPr>
                <w:rFonts w:ascii="Arial" w:hAnsi="Arial" w:cs="Arial"/>
                <w:b/>
                <w:bCs/>
                <w:i/>
                <w:iCs/>
              </w:rPr>
            </w:pPr>
            <w:r w:rsidRPr="00C43813">
              <w:rPr>
                <w:rFonts w:ascii="Arial" w:hAnsi="Arial" w:cs="Arial"/>
                <w:b/>
                <w:bCs/>
                <w:i/>
                <w:iCs/>
              </w:rPr>
              <w:t xml:space="preserve">Senior management must identify the responsibilities within their organization and respond to family member needs of the crew or passengers and </w:t>
            </w:r>
            <w:proofErr w:type="gramStart"/>
            <w:r w:rsidRPr="00C43813">
              <w:rPr>
                <w:rFonts w:ascii="Arial" w:hAnsi="Arial" w:cs="Arial"/>
                <w:b/>
                <w:bCs/>
                <w:i/>
                <w:iCs/>
              </w:rPr>
              <w:t>provide assistance to</w:t>
            </w:r>
            <w:proofErr w:type="gramEnd"/>
            <w:r w:rsidRPr="00C43813">
              <w:rPr>
                <w:rFonts w:ascii="Arial" w:hAnsi="Arial" w:cs="Arial"/>
                <w:b/>
                <w:bCs/>
                <w:i/>
                <w:iCs/>
              </w:rPr>
              <w:t xml:space="preserve"> the emergency services as well as the authority in charge of any investigation</w:t>
            </w:r>
            <w:r w:rsidR="00C43813" w:rsidRPr="00C43813">
              <w:rPr>
                <w:rFonts w:ascii="Arial" w:hAnsi="Arial" w:cs="Arial"/>
                <w:b/>
                <w:bCs/>
                <w:i/>
                <w:iCs/>
              </w:rPr>
              <w:t>.</w:t>
            </w:r>
          </w:p>
          <w:p w14:paraId="29E9F768" w14:textId="1DC6DB83" w:rsidR="00C43813" w:rsidRPr="00C43813" w:rsidRDefault="00C43813" w:rsidP="00506950">
            <w:pPr>
              <w:pStyle w:val="Default"/>
              <w:rPr>
                <w:rFonts w:ascii="Arial" w:hAnsi="Arial" w:cs="Arial"/>
                <w:b/>
                <w:bCs/>
                <w:i/>
                <w:iCs/>
                <w:sz w:val="22"/>
                <w:szCs w:val="22"/>
              </w:rPr>
            </w:pPr>
          </w:p>
        </w:tc>
        <w:tc>
          <w:tcPr>
            <w:tcW w:w="4059" w:type="dxa"/>
            <w:tcBorders>
              <w:top w:val="single" w:sz="4" w:space="0" w:color="000000"/>
              <w:left w:val="single" w:sz="4" w:space="0" w:color="000000"/>
              <w:bottom w:val="single" w:sz="4" w:space="0" w:color="000000"/>
              <w:right w:val="single" w:sz="4" w:space="0" w:color="000000"/>
            </w:tcBorders>
          </w:tcPr>
          <w:p w14:paraId="0FC5187E" w14:textId="77777777" w:rsidR="00506950" w:rsidRPr="00CC093C" w:rsidRDefault="00506950">
            <w:pPr>
              <w:rPr>
                <w:rFonts w:ascii="Arial" w:eastAsia="Arial" w:hAnsi="Arial" w:cs="Arial"/>
                <w:sz w:val="24"/>
                <w:szCs w:val="24"/>
              </w:rPr>
            </w:pPr>
          </w:p>
        </w:tc>
      </w:tr>
      <w:tr w:rsidR="00506950" w:rsidRPr="00CC093C" w14:paraId="443F902D" w14:textId="77777777" w:rsidTr="00C92782">
        <w:trPr>
          <w:trHeight w:val="1114"/>
        </w:trPr>
        <w:tc>
          <w:tcPr>
            <w:tcW w:w="4959" w:type="dxa"/>
            <w:tcBorders>
              <w:top w:val="single" w:sz="4" w:space="0" w:color="000000"/>
              <w:left w:val="single" w:sz="4" w:space="0" w:color="000000"/>
              <w:bottom w:val="single" w:sz="4" w:space="0" w:color="000000"/>
              <w:right w:val="single" w:sz="4" w:space="0" w:color="000000"/>
            </w:tcBorders>
          </w:tcPr>
          <w:p w14:paraId="7FEC81F3" w14:textId="1F5039F2" w:rsidR="00506950" w:rsidRPr="00177726" w:rsidRDefault="00506950" w:rsidP="00506950">
            <w:pPr>
              <w:autoSpaceDE w:val="0"/>
              <w:autoSpaceDN w:val="0"/>
              <w:adjustRightInd w:val="0"/>
              <w:ind w:right="95"/>
              <w:rPr>
                <w:rFonts w:ascii="Arial" w:hAnsi="Arial" w:cs="Arial"/>
                <w:b/>
                <w:bCs/>
                <w:sz w:val="24"/>
                <w:szCs w:val="24"/>
              </w:rPr>
            </w:pPr>
            <w:r w:rsidRPr="00177726">
              <w:rPr>
                <w:rFonts w:ascii="Arial" w:hAnsi="Arial" w:cs="Arial"/>
                <w:b/>
                <w:bCs/>
                <w:sz w:val="24"/>
                <w:szCs w:val="24"/>
              </w:rPr>
              <w:t xml:space="preserve">ICAO Requirements </w:t>
            </w:r>
            <w:r w:rsidR="00C43813">
              <w:rPr>
                <w:rFonts w:ascii="Arial" w:hAnsi="Arial" w:cs="Arial"/>
                <w:b/>
                <w:bCs/>
                <w:sz w:val="24"/>
                <w:szCs w:val="24"/>
              </w:rPr>
              <w:t>(Best Practice)</w:t>
            </w:r>
          </w:p>
          <w:p w14:paraId="2F42471B" w14:textId="77777777" w:rsidR="00506950" w:rsidRPr="00177726" w:rsidRDefault="00506950" w:rsidP="00506950">
            <w:pPr>
              <w:pStyle w:val="ListParagraph"/>
              <w:autoSpaceDE w:val="0"/>
              <w:autoSpaceDN w:val="0"/>
              <w:adjustRightInd w:val="0"/>
              <w:ind w:right="95"/>
              <w:rPr>
                <w:rFonts w:ascii="Arial" w:hAnsi="Arial" w:cs="Arial"/>
                <w:sz w:val="24"/>
                <w:szCs w:val="24"/>
              </w:rPr>
            </w:pPr>
          </w:p>
          <w:p w14:paraId="1CAEAC28" w14:textId="7B4CEB16" w:rsidR="00506950" w:rsidRDefault="00506950" w:rsidP="00506950">
            <w:pPr>
              <w:ind w:right="95"/>
              <w:rPr>
                <w:rFonts w:ascii="Arial" w:hAnsi="Arial" w:cs="Arial"/>
                <w:sz w:val="24"/>
                <w:szCs w:val="24"/>
              </w:rPr>
            </w:pPr>
            <w:r w:rsidRPr="00177726">
              <w:rPr>
                <w:rFonts w:ascii="Arial" w:hAnsi="Arial" w:cs="Arial"/>
                <w:sz w:val="24"/>
                <w:szCs w:val="24"/>
              </w:rPr>
              <w:t>Coordination of emergency response planning</w:t>
            </w:r>
          </w:p>
          <w:p w14:paraId="04C0FBC6" w14:textId="77777777" w:rsidR="00506950" w:rsidRPr="00177726" w:rsidRDefault="00506950" w:rsidP="00506950">
            <w:pPr>
              <w:pStyle w:val="ListParagraph"/>
              <w:ind w:right="95"/>
              <w:rPr>
                <w:rFonts w:ascii="Arial" w:hAnsi="Arial" w:cs="Arial"/>
                <w:sz w:val="24"/>
                <w:szCs w:val="24"/>
              </w:rPr>
            </w:pPr>
          </w:p>
          <w:p w14:paraId="7A8792BF" w14:textId="77777777" w:rsidR="00506950" w:rsidRPr="00177726" w:rsidRDefault="00506950" w:rsidP="00506950">
            <w:pPr>
              <w:pStyle w:val="ListParagraph"/>
              <w:numPr>
                <w:ilvl w:val="0"/>
                <w:numId w:val="15"/>
              </w:numPr>
              <w:ind w:right="95"/>
              <w:rPr>
                <w:rFonts w:ascii="Arial" w:hAnsi="Arial" w:cs="Arial"/>
                <w:sz w:val="24"/>
                <w:szCs w:val="24"/>
              </w:rPr>
            </w:pPr>
            <w:r w:rsidRPr="00177726">
              <w:rPr>
                <w:rFonts w:ascii="Arial" w:hAnsi="Arial" w:cs="Arial"/>
                <w:sz w:val="24"/>
                <w:szCs w:val="24"/>
              </w:rPr>
              <w:t xml:space="preserve">Coordination of emergency response planning refers to planning for activities that take place within a limited </w:t>
            </w:r>
            <w:proofErr w:type="gramStart"/>
            <w:r w:rsidRPr="00177726">
              <w:rPr>
                <w:rFonts w:ascii="Arial" w:hAnsi="Arial" w:cs="Arial"/>
                <w:sz w:val="24"/>
                <w:szCs w:val="24"/>
              </w:rPr>
              <w:t>period of time</w:t>
            </w:r>
            <w:proofErr w:type="gramEnd"/>
            <w:r w:rsidRPr="00177726">
              <w:rPr>
                <w:rFonts w:ascii="Arial" w:hAnsi="Arial" w:cs="Arial"/>
                <w:sz w:val="24"/>
                <w:szCs w:val="24"/>
              </w:rPr>
              <w:t xml:space="preserve"> during an unplanned aviation operational emergency situation. </w:t>
            </w:r>
          </w:p>
          <w:p w14:paraId="3E15B5F4" w14:textId="77777777" w:rsidR="00506950" w:rsidRPr="00177726" w:rsidRDefault="00506950" w:rsidP="00506950">
            <w:pPr>
              <w:pStyle w:val="ListParagraph"/>
              <w:ind w:right="95"/>
              <w:rPr>
                <w:rFonts w:ascii="Arial" w:hAnsi="Arial" w:cs="Arial"/>
                <w:sz w:val="24"/>
                <w:szCs w:val="24"/>
              </w:rPr>
            </w:pPr>
          </w:p>
          <w:p w14:paraId="61F22230" w14:textId="77777777" w:rsidR="00506950" w:rsidRPr="00177726" w:rsidRDefault="00506950" w:rsidP="00506950">
            <w:pPr>
              <w:pStyle w:val="ListParagraph"/>
              <w:numPr>
                <w:ilvl w:val="0"/>
                <w:numId w:val="15"/>
              </w:numPr>
              <w:ind w:right="95"/>
              <w:rPr>
                <w:rFonts w:ascii="Arial" w:hAnsi="Arial" w:cs="Arial"/>
                <w:sz w:val="24"/>
                <w:szCs w:val="24"/>
              </w:rPr>
            </w:pPr>
            <w:r w:rsidRPr="00177726">
              <w:rPr>
                <w:rFonts w:ascii="Arial" w:hAnsi="Arial" w:cs="Arial"/>
                <w:sz w:val="24"/>
                <w:szCs w:val="24"/>
              </w:rPr>
              <w:t xml:space="preserve">An emergency response plan (ERP) is an integral component of a service provider’s Safety Management process to address aviation-related emergencies, </w:t>
            </w:r>
            <w:proofErr w:type="gramStart"/>
            <w:r w:rsidRPr="00177726">
              <w:rPr>
                <w:rFonts w:ascii="Arial" w:hAnsi="Arial" w:cs="Arial"/>
                <w:sz w:val="24"/>
                <w:szCs w:val="24"/>
              </w:rPr>
              <w:t>crises</w:t>
            </w:r>
            <w:proofErr w:type="gramEnd"/>
            <w:r w:rsidRPr="00177726">
              <w:rPr>
                <w:rFonts w:ascii="Arial" w:hAnsi="Arial" w:cs="Arial"/>
                <w:sz w:val="24"/>
                <w:szCs w:val="24"/>
              </w:rPr>
              <w:t xml:space="preserve"> or events. </w:t>
            </w:r>
          </w:p>
          <w:p w14:paraId="21166F65" w14:textId="77777777" w:rsidR="00506950" w:rsidRPr="00177726" w:rsidRDefault="00506950" w:rsidP="00506950">
            <w:pPr>
              <w:pStyle w:val="ListParagraph"/>
              <w:ind w:right="95"/>
              <w:rPr>
                <w:rFonts w:ascii="Arial" w:hAnsi="Arial" w:cs="Arial"/>
                <w:sz w:val="24"/>
                <w:szCs w:val="24"/>
              </w:rPr>
            </w:pPr>
          </w:p>
          <w:p w14:paraId="74BC3501" w14:textId="49620C87" w:rsidR="00506950" w:rsidRPr="00177726" w:rsidRDefault="00506950" w:rsidP="00506950">
            <w:pPr>
              <w:pStyle w:val="ListParagraph"/>
              <w:numPr>
                <w:ilvl w:val="0"/>
                <w:numId w:val="15"/>
              </w:numPr>
              <w:ind w:right="95"/>
              <w:rPr>
                <w:rFonts w:ascii="Arial" w:hAnsi="Arial" w:cs="Arial"/>
                <w:sz w:val="24"/>
                <w:szCs w:val="24"/>
              </w:rPr>
            </w:pPr>
            <w:r w:rsidRPr="00177726">
              <w:rPr>
                <w:rFonts w:ascii="Arial" w:hAnsi="Arial" w:cs="Arial"/>
                <w:sz w:val="24"/>
                <w:szCs w:val="24"/>
              </w:rPr>
              <w:t>Where there is a possibility of a service provider’s aviation operations or activities being compromised by emergencies such as a public health emergency</w:t>
            </w:r>
            <w:r w:rsidR="00C92782">
              <w:rPr>
                <w:rFonts w:ascii="Arial" w:hAnsi="Arial" w:cs="Arial"/>
                <w:sz w:val="24"/>
                <w:szCs w:val="24"/>
              </w:rPr>
              <w:t xml:space="preserve"> </w:t>
            </w:r>
            <w:r w:rsidRPr="00177726">
              <w:rPr>
                <w:rFonts w:ascii="Arial" w:hAnsi="Arial" w:cs="Arial"/>
                <w:sz w:val="24"/>
                <w:szCs w:val="24"/>
              </w:rPr>
              <w:t xml:space="preserve">/pandemic, these scenarios should also be addressed in its ERP as appropriate. </w:t>
            </w:r>
          </w:p>
          <w:p w14:paraId="734A53DB" w14:textId="77777777" w:rsidR="00506950" w:rsidRPr="00177726" w:rsidRDefault="00506950" w:rsidP="00506950">
            <w:pPr>
              <w:pStyle w:val="ListParagraph"/>
              <w:ind w:right="95"/>
              <w:rPr>
                <w:rFonts w:ascii="Arial" w:hAnsi="Arial" w:cs="Arial"/>
                <w:sz w:val="24"/>
                <w:szCs w:val="24"/>
              </w:rPr>
            </w:pPr>
          </w:p>
          <w:p w14:paraId="057FF95D" w14:textId="51877CCB" w:rsidR="00506950" w:rsidRDefault="00506950" w:rsidP="00506950">
            <w:pPr>
              <w:pStyle w:val="ListParagraph"/>
              <w:numPr>
                <w:ilvl w:val="0"/>
                <w:numId w:val="15"/>
              </w:numPr>
              <w:ind w:right="95"/>
              <w:rPr>
                <w:rFonts w:ascii="Arial" w:hAnsi="Arial" w:cs="Arial"/>
                <w:sz w:val="24"/>
                <w:szCs w:val="24"/>
              </w:rPr>
            </w:pPr>
            <w:r w:rsidRPr="00177726">
              <w:rPr>
                <w:rFonts w:ascii="Arial" w:hAnsi="Arial" w:cs="Arial"/>
                <w:sz w:val="24"/>
                <w:szCs w:val="24"/>
              </w:rPr>
              <w:t xml:space="preserve">The ERP should address foreseeable emergencies as identified through the SMS and include mitigating actions, </w:t>
            </w:r>
            <w:proofErr w:type="gramStart"/>
            <w:r w:rsidRPr="00177726">
              <w:rPr>
                <w:rFonts w:ascii="Arial" w:hAnsi="Arial" w:cs="Arial"/>
                <w:sz w:val="24"/>
                <w:szCs w:val="24"/>
              </w:rPr>
              <w:t>processes</w:t>
            </w:r>
            <w:proofErr w:type="gramEnd"/>
            <w:r w:rsidRPr="00177726">
              <w:rPr>
                <w:rFonts w:ascii="Arial" w:hAnsi="Arial" w:cs="Arial"/>
                <w:sz w:val="24"/>
                <w:szCs w:val="24"/>
              </w:rPr>
              <w:t xml:space="preserve"> and controls to effectively manage aviation-related emergencies.</w:t>
            </w:r>
          </w:p>
          <w:p w14:paraId="55CB6B36" w14:textId="77777777" w:rsidR="00C92782" w:rsidRDefault="00C92782" w:rsidP="00C92782">
            <w:pPr>
              <w:pStyle w:val="ListParagraph"/>
              <w:ind w:right="95"/>
              <w:rPr>
                <w:rFonts w:ascii="Arial" w:hAnsi="Arial" w:cs="Arial"/>
                <w:sz w:val="24"/>
                <w:szCs w:val="24"/>
              </w:rPr>
            </w:pPr>
          </w:p>
          <w:p w14:paraId="2875284E" w14:textId="77DCCCEE" w:rsidR="00506950" w:rsidRDefault="00506950" w:rsidP="00506950">
            <w:pPr>
              <w:ind w:right="95"/>
              <w:rPr>
                <w:rFonts w:ascii="Arial" w:hAnsi="Arial" w:cs="Arial"/>
                <w:sz w:val="24"/>
                <w:szCs w:val="24"/>
              </w:rPr>
            </w:pPr>
            <w:r w:rsidRPr="00177726">
              <w:rPr>
                <w:rFonts w:ascii="Arial" w:hAnsi="Arial" w:cs="Arial"/>
                <w:sz w:val="24"/>
                <w:szCs w:val="24"/>
              </w:rPr>
              <w:t xml:space="preserve">The overall objective of the ERP is the safe continuation of operations and the return to normal operations as soon as possible. </w:t>
            </w:r>
          </w:p>
          <w:p w14:paraId="6CAED040" w14:textId="77777777" w:rsidR="00C92782" w:rsidRPr="00177726" w:rsidRDefault="00C92782" w:rsidP="00506950">
            <w:pPr>
              <w:ind w:right="95"/>
              <w:rPr>
                <w:rFonts w:ascii="Arial" w:hAnsi="Arial" w:cs="Arial"/>
                <w:sz w:val="24"/>
                <w:szCs w:val="24"/>
              </w:rPr>
            </w:pPr>
          </w:p>
          <w:p w14:paraId="3198091C" w14:textId="77777777" w:rsidR="00506950" w:rsidRPr="00177726" w:rsidRDefault="00506950" w:rsidP="00506950">
            <w:pPr>
              <w:pStyle w:val="ListParagraph"/>
              <w:numPr>
                <w:ilvl w:val="0"/>
                <w:numId w:val="16"/>
              </w:numPr>
              <w:ind w:right="95"/>
              <w:rPr>
                <w:rFonts w:ascii="Arial" w:hAnsi="Arial" w:cs="Arial"/>
                <w:sz w:val="24"/>
                <w:szCs w:val="24"/>
              </w:rPr>
            </w:pPr>
            <w:r w:rsidRPr="00177726">
              <w:rPr>
                <w:rFonts w:ascii="Arial" w:hAnsi="Arial" w:cs="Arial"/>
                <w:sz w:val="24"/>
                <w:szCs w:val="24"/>
              </w:rPr>
              <w:lastRenderedPageBreak/>
              <w:t xml:space="preserve">This should ensure an orderly and efficient transition from normal to emergency operations, including assignment of emergency responsibilities and delegation of authority. It includes the </w:t>
            </w:r>
            <w:proofErr w:type="gramStart"/>
            <w:r w:rsidRPr="00177726">
              <w:rPr>
                <w:rFonts w:ascii="Arial" w:hAnsi="Arial" w:cs="Arial"/>
                <w:sz w:val="24"/>
                <w:szCs w:val="24"/>
              </w:rPr>
              <w:t>period of time</w:t>
            </w:r>
            <w:proofErr w:type="gramEnd"/>
            <w:r w:rsidRPr="00177726">
              <w:rPr>
                <w:rFonts w:ascii="Arial" w:hAnsi="Arial" w:cs="Arial"/>
                <w:sz w:val="24"/>
                <w:szCs w:val="24"/>
              </w:rPr>
              <w:t xml:space="preserve"> required to re-establish “normal” operations following the emergency. </w:t>
            </w:r>
          </w:p>
          <w:p w14:paraId="30A249AB" w14:textId="77777777" w:rsidR="00506950" w:rsidRPr="00177726" w:rsidRDefault="00506950" w:rsidP="00506950">
            <w:pPr>
              <w:pStyle w:val="ListParagraph"/>
              <w:ind w:right="95"/>
              <w:rPr>
                <w:rFonts w:ascii="Arial" w:hAnsi="Arial" w:cs="Arial"/>
                <w:sz w:val="24"/>
                <w:szCs w:val="24"/>
              </w:rPr>
            </w:pPr>
          </w:p>
          <w:p w14:paraId="5CF0FE6F" w14:textId="77777777" w:rsidR="00506950" w:rsidRPr="00177726" w:rsidRDefault="00506950" w:rsidP="00506950">
            <w:pPr>
              <w:pStyle w:val="ListParagraph"/>
              <w:numPr>
                <w:ilvl w:val="0"/>
                <w:numId w:val="16"/>
              </w:numPr>
              <w:ind w:right="95"/>
              <w:rPr>
                <w:rFonts w:ascii="Arial" w:hAnsi="Arial" w:cs="Arial"/>
                <w:sz w:val="24"/>
                <w:szCs w:val="24"/>
              </w:rPr>
            </w:pPr>
            <w:r w:rsidRPr="00177726">
              <w:rPr>
                <w:rFonts w:ascii="Arial" w:hAnsi="Arial" w:cs="Arial"/>
                <w:sz w:val="24"/>
                <w:szCs w:val="24"/>
              </w:rPr>
              <w:t xml:space="preserve">The ERP identifies actions to be taken by responsible personnel during an emergency. </w:t>
            </w:r>
          </w:p>
          <w:p w14:paraId="245DD5F2" w14:textId="77777777" w:rsidR="00506950" w:rsidRPr="00177726" w:rsidRDefault="00506950" w:rsidP="00506950">
            <w:pPr>
              <w:pStyle w:val="ListParagraph"/>
              <w:ind w:right="95"/>
              <w:rPr>
                <w:rFonts w:ascii="Arial" w:hAnsi="Arial" w:cs="Arial"/>
                <w:sz w:val="24"/>
                <w:szCs w:val="24"/>
              </w:rPr>
            </w:pPr>
          </w:p>
          <w:p w14:paraId="3EE574CA" w14:textId="77777777" w:rsidR="00506950" w:rsidRPr="00177726" w:rsidRDefault="00506950" w:rsidP="00506950">
            <w:pPr>
              <w:pStyle w:val="ListParagraph"/>
              <w:numPr>
                <w:ilvl w:val="0"/>
                <w:numId w:val="16"/>
              </w:numPr>
              <w:ind w:right="95"/>
              <w:rPr>
                <w:rFonts w:ascii="Arial" w:hAnsi="Arial" w:cs="Arial"/>
                <w:sz w:val="24"/>
                <w:szCs w:val="24"/>
              </w:rPr>
            </w:pPr>
            <w:r w:rsidRPr="00177726">
              <w:rPr>
                <w:rFonts w:ascii="Arial" w:hAnsi="Arial" w:cs="Arial"/>
                <w:sz w:val="24"/>
                <w:szCs w:val="24"/>
              </w:rPr>
              <w:t xml:space="preserve">Most emergencies will require coordinated action between different organizations, possibly with other service providers and with other external organizations such as non-aviation-related emergency services. </w:t>
            </w:r>
          </w:p>
          <w:p w14:paraId="03BE34FD" w14:textId="77777777" w:rsidR="00506950" w:rsidRPr="00177726" w:rsidRDefault="00506950" w:rsidP="00506950">
            <w:pPr>
              <w:pStyle w:val="ListParagraph"/>
              <w:ind w:right="95"/>
              <w:rPr>
                <w:rFonts w:ascii="Arial" w:hAnsi="Arial" w:cs="Arial"/>
                <w:sz w:val="24"/>
                <w:szCs w:val="24"/>
              </w:rPr>
            </w:pPr>
          </w:p>
          <w:p w14:paraId="33038BF4" w14:textId="77777777" w:rsidR="00506950" w:rsidRPr="00177726" w:rsidRDefault="00506950" w:rsidP="00506950">
            <w:pPr>
              <w:pStyle w:val="ListParagraph"/>
              <w:numPr>
                <w:ilvl w:val="0"/>
                <w:numId w:val="16"/>
              </w:numPr>
              <w:ind w:right="95"/>
              <w:rPr>
                <w:rFonts w:ascii="Arial" w:hAnsi="Arial" w:cs="Arial"/>
                <w:sz w:val="24"/>
                <w:szCs w:val="24"/>
              </w:rPr>
            </w:pPr>
            <w:r w:rsidRPr="00177726">
              <w:rPr>
                <w:rFonts w:ascii="Arial" w:hAnsi="Arial" w:cs="Arial"/>
                <w:sz w:val="24"/>
                <w:szCs w:val="24"/>
              </w:rPr>
              <w:t>The ERP should be easily accessible to the appropriate key personnel as well as to the coordinating external organizations.</w:t>
            </w:r>
          </w:p>
          <w:p w14:paraId="6F36A2D8" w14:textId="77777777" w:rsidR="00506950" w:rsidRPr="00506950" w:rsidRDefault="00506950" w:rsidP="00506950">
            <w:pPr>
              <w:ind w:right="95"/>
              <w:rPr>
                <w:rFonts w:ascii="Arial" w:hAnsi="Arial" w:cs="Arial"/>
                <w:sz w:val="24"/>
                <w:szCs w:val="24"/>
              </w:rPr>
            </w:pPr>
          </w:p>
          <w:p w14:paraId="1BC67C5D" w14:textId="77777777" w:rsidR="00506950" w:rsidRPr="00750760" w:rsidRDefault="00506950" w:rsidP="00506950">
            <w:pPr>
              <w:pStyle w:val="Default"/>
              <w:rPr>
                <w:rFonts w:ascii="Arial" w:hAnsi="Arial" w:cs="Arial"/>
                <w:b/>
                <w:bCs/>
                <w:sz w:val="22"/>
                <w:szCs w:val="22"/>
              </w:rPr>
            </w:pPr>
          </w:p>
        </w:tc>
        <w:tc>
          <w:tcPr>
            <w:tcW w:w="4059" w:type="dxa"/>
            <w:tcBorders>
              <w:top w:val="single" w:sz="4" w:space="0" w:color="000000"/>
              <w:left w:val="single" w:sz="4" w:space="0" w:color="000000"/>
              <w:bottom w:val="single" w:sz="4" w:space="0" w:color="000000"/>
              <w:right w:val="single" w:sz="4" w:space="0" w:color="000000"/>
            </w:tcBorders>
          </w:tcPr>
          <w:p w14:paraId="289DAE97" w14:textId="77777777" w:rsidR="00506950" w:rsidRPr="00CC093C" w:rsidRDefault="00506950">
            <w:pPr>
              <w:rPr>
                <w:rFonts w:ascii="Arial" w:eastAsia="Arial" w:hAnsi="Arial" w:cs="Arial"/>
                <w:sz w:val="24"/>
                <w:szCs w:val="24"/>
              </w:rPr>
            </w:pPr>
          </w:p>
        </w:tc>
      </w:tr>
      <w:tr w:rsidR="00CC093C" w:rsidRPr="00CC093C" w14:paraId="13197D00" w14:textId="77777777" w:rsidTr="00C92782">
        <w:trPr>
          <w:trHeight w:val="1114"/>
        </w:trPr>
        <w:tc>
          <w:tcPr>
            <w:tcW w:w="4959" w:type="dxa"/>
            <w:tcBorders>
              <w:top w:val="single" w:sz="4" w:space="0" w:color="000000"/>
              <w:left w:val="single" w:sz="4" w:space="0" w:color="000000"/>
              <w:bottom w:val="single" w:sz="4" w:space="0" w:color="000000"/>
              <w:right w:val="single" w:sz="4" w:space="0" w:color="000000"/>
            </w:tcBorders>
          </w:tcPr>
          <w:p w14:paraId="00A3ABAA" w14:textId="77777777" w:rsidR="00430AC9" w:rsidRDefault="00430AC9" w:rsidP="00430AC9">
            <w:pPr>
              <w:autoSpaceDE w:val="0"/>
              <w:autoSpaceDN w:val="0"/>
              <w:adjustRightInd w:val="0"/>
              <w:rPr>
                <w:rFonts w:ascii="Arial" w:hAnsi="Arial" w:cs="Arial"/>
                <w:b/>
                <w:bCs/>
              </w:rPr>
            </w:pPr>
            <w:r w:rsidRPr="00EB76D2">
              <w:rPr>
                <w:rFonts w:ascii="Arial" w:hAnsi="Arial" w:cs="Arial"/>
                <w:b/>
                <w:bCs/>
              </w:rPr>
              <w:t xml:space="preserve">Detailing the ERP </w:t>
            </w:r>
            <w:r>
              <w:rPr>
                <w:rFonts w:ascii="Arial" w:hAnsi="Arial" w:cs="Arial"/>
                <w:b/>
                <w:bCs/>
              </w:rPr>
              <w:t>Contents</w:t>
            </w:r>
          </w:p>
          <w:p w14:paraId="21FD4A23" w14:textId="77777777" w:rsidR="00430AC9" w:rsidRPr="00EB76D2" w:rsidRDefault="00430AC9" w:rsidP="00430AC9">
            <w:pPr>
              <w:autoSpaceDE w:val="0"/>
              <w:autoSpaceDN w:val="0"/>
              <w:adjustRightInd w:val="0"/>
              <w:rPr>
                <w:rFonts w:ascii="Arial" w:hAnsi="Arial" w:cs="Arial"/>
                <w:b/>
                <w:bCs/>
              </w:rPr>
            </w:pPr>
          </w:p>
          <w:p w14:paraId="0D11EF18" w14:textId="77777777" w:rsidR="00430AC9" w:rsidRPr="005C7707" w:rsidRDefault="00430AC9" w:rsidP="00430AC9">
            <w:pPr>
              <w:autoSpaceDE w:val="0"/>
              <w:autoSpaceDN w:val="0"/>
              <w:adjustRightInd w:val="0"/>
              <w:rPr>
                <w:rFonts w:ascii="Arial" w:hAnsi="Arial" w:cs="Arial"/>
              </w:rPr>
            </w:pPr>
            <w:r>
              <w:rPr>
                <w:rFonts w:ascii="Arial" w:hAnsi="Arial" w:cs="Arial"/>
              </w:rPr>
              <w:t>Here we d</w:t>
            </w:r>
            <w:r w:rsidRPr="005C7707">
              <w:rPr>
                <w:rFonts w:ascii="Arial" w:hAnsi="Arial" w:cs="Arial"/>
              </w:rPr>
              <w:t xml:space="preserve">escribe the </w:t>
            </w:r>
            <w:r>
              <w:rPr>
                <w:rFonts w:ascii="Arial" w:hAnsi="Arial" w:cs="Arial"/>
              </w:rPr>
              <w:t xml:space="preserve">Operators </w:t>
            </w:r>
            <w:r w:rsidRPr="005C7707">
              <w:rPr>
                <w:rFonts w:ascii="Arial" w:hAnsi="Arial" w:cs="Arial"/>
              </w:rPr>
              <w:t>intentions and commitment to dealing with emergency</w:t>
            </w:r>
          </w:p>
          <w:p w14:paraId="040E2A8D" w14:textId="77777777" w:rsidR="00430AC9" w:rsidRDefault="00430AC9" w:rsidP="00430AC9">
            <w:pPr>
              <w:autoSpaceDE w:val="0"/>
              <w:autoSpaceDN w:val="0"/>
              <w:adjustRightInd w:val="0"/>
              <w:rPr>
                <w:rFonts w:ascii="Arial" w:hAnsi="Arial" w:cs="Arial"/>
              </w:rPr>
            </w:pPr>
            <w:r w:rsidRPr="005C7707">
              <w:rPr>
                <w:rFonts w:ascii="Arial" w:hAnsi="Arial" w:cs="Arial"/>
              </w:rPr>
              <w:t xml:space="preserve">situations </w:t>
            </w:r>
            <w:r>
              <w:rPr>
                <w:rFonts w:ascii="Arial" w:hAnsi="Arial" w:cs="Arial"/>
              </w:rPr>
              <w:t xml:space="preserve">together with </w:t>
            </w:r>
            <w:r w:rsidRPr="005C7707">
              <w:rPr>
                <w:rFonts w:ascii="Arial" w:hAnsi="Arial" w:cs="Arial"/>
              </w:rPr>
              <w:t xml:space="preserve">the corresponding </w:t>
            </w:r>
            <w:r>
              <w:rPr>
                <w:rFonts w:ascii="Arial" w:hAnsi="Arial" w:cs="Arial"/>
              </w:rPr>
              <w:t xml:space="preserve">mitigations and </w:t>
            </w:r>
            <w:r w:rsidRPr="005C7707">
              <w:rPr>
                <w:rFonts w:ascii="Arial" w:hAnsi="Arial" w:cs="Arial"/>
              </w:rPr>
              <w:t>recovery controls</w:t>
            </w:r>
            <w:r>
              <w:rPr>
                <w:rFonts w:ascii="Arial" w:hAnsi="Arial" w:cs="Arial"/>
              </w:rPr>
              <w:t>.</w:t>
            </w:r>
          </w:p>
          <w:p w14:paraId="2E830F3F" w14:textId="77777777" w:rsidR="00430AC9" w:rsidRDefault="00430AC9" w:rsidP="00430AC9">
            <w:pPr>
              <w:autoSpaceDE w:val="0"/>
              <w:autoSpaceDN w:val="0"/>
              <w:adjustRightInd w:val="0"/>
              <w:rPr>
                <w:rFonts w:ascii="Arial" w:hAnsi="Arial" w:cs="Arial"/>
              </w:rPr>
            </w:pPr>
          </w:p>
          <w:p w14:paraId="74EC9F90" w14:textId="77777777" w:rsidR="00430AC9" w:rsidRPr="00C346EF" w:rsidRDefault="00430AC9" w:rsidP="00430AC9">
            <w:pPr>
              <w:autoSpaceDE w:val="0"/>
              <w:autoSpaceDN w:val="0"/>
              <w:adjustRightInd w:val="0"/>
              <w:rPr>
                <w:rFonts w:ascii="Arial" w:eastAsia="Times New Roman" w:hAnsi="Arial" w:cs="Arial"/>
              </w:rPr>
            </w:pPr>
            <w:r>
              <w:rPr>
                <w:rFonts w:ascii="Arial" w:hAnsi="Arial" w:cs="Arial"/>
              </w:rPr>
              <w:t xml:space="preserve">Note - </w:t>
            </w:r>
            <w:r w:rsidRPr="00C346EF">
              <w:rPr>
                <w:rFonts w:ascii="Arial" w:eastAsia="Times New Roman" w:hAnsi="Arial" w:cs="Arial"/>
              </w:rPr>
              <w:t xml:space="preserve">The Emergency Response Plan should be considered as an element within the risk management plan with multiple elements addressed as part of the risk register process </w:t>
            </w:r>
          </w:p>
          <w:p w14:paraId="34B25E4C" w14:textId="77777777" w:rsidR="00430AC9" w:rsidRDefault="00430AC9" w:rsidP="00430AC9">
            <w:pPr>
              <w:autoSpaceDE w:val="0"/>
              <w:autoSpaceDN w:val="0"/>
              <w:adjustRightInd w:val="0"/>
              <w:rPr>
                <w:rFonts w:ascii="Arial" w:hAnsi="Arial" w:cs="Arial"/>
              </w:rPr>
            </w:pPr>
          </w:p>
          <w:p w14:paraId="39D858F6" w14:textId="77777777" w:rsidR="00430AC9" w:rsidRDefault="00430AC9" w:rsidP="00430AC9">
            <w:pPr>
              <w:autoSpaceDE w:val="0"/>
              <w:autoSpaceDN w:val="0"/>
              <w:adjustRightInd w:val="0"/>
              <w:rPr>
                <w:rFonts w:ascii="Arial" w:hAnsi="Arial" w:cs="Arial"/>
              </w:rPr>
            </w:pPr>
          </w:p>
          <w:p w14:paraId="2571A07A" w14:textId="1C29217A" w:rsidR="00430AC9" w:rsidRDefault="00430AC9" w:rsidP="00430AC9">
            <w:pPr>
              <w:pStyle w:val="ListParagraph"/>
              <w:numPr>
                <w:ilvl w:val="0"/>
                <w:numId w:val="9"/>
              </w:numPr>
              <w:autoSpaceDE w:val="0"/>
              <w:autoSpaceDN w:val="0"/>
              <w:adjustRightInd w:val="0"/>
              <w:rPr>
                <w:rFonts w:ascii="Arial" w:hAnsi="Arial" w:cs="Arial"/>
              </w:rPr>
            </w:pPr>
            <w:r w:rsidRPr="00C92782">
              <w:rPr>
                <w:rFonts w:ascii="Arial" w:hAnsi="Arial" w:cs="Arial"/>
              </w:rPr>
              <w:t>Describe the emergency plan that outlines roles and responsibilities in the event of a</w:t>
            </w:r>
            <w:r w:rsidR="00C92782" w:rsidRPr="00C92782">
              <w:rPr>
                <w:rFonts w:ascii="Arial" w:hAnsi="Arial" w:cs="Arial"/>
              </w:rPr>
              <w:t xml:space="preserve"> </w:t>
            </w:r>
            <w:r w:rsidRPr="00C92782">
              <w:rPr>
                <w:rFonts w:ascii="Arial" w:hAnsi="Arial" w:cs="Arial"/>
              </w:rPr>
              <w:t xml:space="preserve">major incident, </w:t>
            </w:r>
            <w:proofErr w:type="gramStart"/>
            <w:r w:rsidRPr="00C92782">
              <w:rPr>
                <w:rFonts w:ascii="Arial" w:hAnsi="Arial" w:cs="Arial"/>
              </w:rPr>
              <w:t>crisis</w:t>
            </w:r>
            <w:proofErr w:type="gramEnd"/>
            <w:r w:rsidRPr="00C92782">
              <w:rPr>
                <w:rFonts w:ascii="Arial" w:hAnsi="Arial" w:cs="Arial"/>
              </w:rPr>
              <w:t xml:space="preserve"> or accident.</w:t>
            </w:r>
          </w:p>
          <w:p w14:paraId="70F60BD3" w14:textId="77777777" w:rsidR="00C92782" w:rsidRDefault="00C92782" w:rsidP="00C92782">
            <w:pPr>
              <w:pStyle w:val="ListParagraph"/>
              <w:autoSpaceDE w:val="0"/>
              <w:autoSpaceDN w:val="0"/>
              <w:adjustRightInd w:val="0"/>
              <w:rPr>
                <w:rFonts w:ascii="Arial" w:hAnsi="Arial" w:cs="Arial"/>
              </w:rPr>
            </w:pPr>
          </w:p>
          <w:p w14:paraId="39EAFCED" w14:textId="24D3905C" w:rsidR="00430AC9" w:rsidRDefault="00430AC9" w:rsidP="00430AC9">
            <w:pPr>
              <w:pStyle w:val="ListParagraph"/>
              <w:numPr>
                <w:ilvl w:val="0"/>
                <w:numId w:val="9"/>
              </w:numPr>
              <w:shd w:val="clear" w:color="auto" w:fill="FFFFFF"/>
              <w:autoSpaceDE w:val="0"/>
              <w:autoSpaceDN w:val="0"/>
              <w:adjustRightInd w:val="0"/>
              <w:spacing w:before="120" w:after="90"/>
              <w:rPr>
                <w:rFonts w:ascii="Arial" w:eastAsia="Times New Roman" w:hAnsi="Arial" w:cs="Arial"/>
                <w:lang w:eastAsia="en-GB"/>
              </w:rPr>
            </w:pPr>
            <w:r w:rsidRPr="00C92782">
              <w:rPr>
                <w:rFonts w:ascii="Arial" w:eastAsia="Times New Roman" w:hAnsi="Arial" w:cs="Arial"/>
                <w:lang w:eastAsia="en-GB"/>
              </w:rPr>
              <w:t>Related to the emergency condition to continue to follow the standard risk assessment process to identify then analyse hazards, perform an assessment to determine the risks and finally determine appropriate mitigations.</w:t>
            </w:r>
          </w:p>
          <w:p w14:paraId="6355F0A3" w14:textId="0FB83136" w:rsidR="00C92782" w:rsidRDefault="00C92782" w:rsidP="00C92782">
            <w:pPr>
              <w:pStyle w:val="ListParagraph"/>
              <w:shd w:val="clear" w:color="auto" w:fill="FFFFFF"/>
              <w:autoSpaceDE w:val="0"/>
              <w:autoSpaceDN w:val="0"/>
              <w:adjustRightInd w:val="0"/>
              <w:spacing w:before="120" w:after="90"/>
              <w:rPr>
                <w:rFonts w:ascii="Arial" w:eastAsia="Times New Roman" w:hAnsi="Arial" w:cs="Arial"/>
                <w:lang w:eastAsia="en-GB"/>
              </w:rPr>
            </w:pPr>
          </w:p>
          <w:p w14:paraId="222818DB" w14:textId="31226638" w:rsidR="00430AC9" w:rsidRPr="00C92782" w:rsidRDefault="00430AC9" w:rsidP="00C92782">
            <w:pPr>
              <w:pStyle w:val="ListParagraph"/>
              <w:numPr>
                <w:ilvl w:val="0"/>
                <w:numId w:val="9"/>
              </w:numPr>
              <w:shd w:val="clear" w:color="auto" w:fill="FFFFFF"/>
              <w:autoSpaceDE w:val="0"/>
              <w:autoSpaceDN w:val="0"/>
              <w:adjustRightInd w:val="0"/>
              <w:spacing w:before="120"/>
              <w:rPr>
                <w:rFonts w:ascii="Arial" w:hAnsi="Arial" w:cs="Arial"/>
              </w:rPr>
            </w:pPr>
            <w:r w:rsidRPr="00C92782">
              <w:rPr>
                <w:rFonts w:ascii="Arial" w:eastAsia="Times New Roman" w:hAnsi="Arial" w:cs="Arial"/>
              </w:rPr>
              <w:lastRenderedPageBreak/>
              <w:t>The overall objective of the ERP is to ensure a smooth and efficient transition from normal operations to emergency operations with a post emergency return normal operations following stand down.</w:t>
            </w:r>
          </w:p>
          <w:p w14:paraId="774E419A" w14:textId="77777777" w:rsidR="00430AC9" w:rsidRDefault="00430AC9" w:rsidP="00430AC9">
            <w:pPr>
              <w:pStyle w:val="ListParagraph"/>
              <w:autoSpaceDE w:val="0"/>
              <w:autoSpaceDN w:val="0"/>
              <w:adjustRightInd w:val="0"/>
              <w:rPr>
                <w:rFonts w:ascii="Arial" w:eastAsia="Times New Roman" w:hAnsi="Arial" w:cs="Arial"/>
                <w:lang w:eastAsia="en-GB"/>
              </w:rPr>
            </w:pPr>
          </w:p>
          <w:p w14:paraId="1037AC0E" w14:textId="77777777" w:rsidR="00430AC9" w:rsidRPr="00681C2F" w:rsidRDefault="00430AC9" w:rsidP="00430AC9">
            <w:pPr>
              <w:pStyle w:val="ListParagraph"/>
              <w:numPr>
                <w:ilvl w:val="0"/>
                <w:numId w:val="9"/>
              </w:numPr>
              <w:autoSpaceDE w:val="0"/>
              <w:autoSpaceDN w:val="0"/>
              <w:adjustRightInd w:val="0"/>
              <w:rPr>
                <w:rFonts w:ascii="Arial" w:eastAsia="Times New Roman" w:hAnsi="Arial" w:cs="Arial"/>
                <w:lang w:eastAsia="en-GB"/>
              </w:rPr>
            </w:pPr>
            <w:r>
              <w:rPr>
                <w:rFonts w:ascii="Arial" w:eastAsia="Times New Roman" w:hAnsi="Arial" w:cs="Arial"/>
                <w:lang w:eastAsia="en-GB"/>
              </w:rPr>
              <w:t xml:space="preserve">Describe the procedures for documenting all aspects of the Emergency timeline to ensure availability of detailed records of all </w:t>
            </w:r>
            <w:proofErr w:type="gramStart"/>
            <w:r>
              <w:rPr>
                <w:rFonts w:ascii="Arial" w:eastAsia="Times New Roman" w:hAnsi="Arial" w:cs="Arial"/>
                <w:lang w:eastAsia="en-GB"/>
              </w:rPr>
              <w:t>activities</w:t>
            </w:r>
            <w:proofErr w:type="gramEnd"/>
            <w:r>
              <w:rPr>
                <w:rFonts w:ascii="Arial" w:eastAsia="Times New Roman" w:hAnsi="Arial" w:cs="Arial"/>
                <w:lang w:eastAsia="en-GB"/>
              </w:rPr>
              <w:t xml:space="preserve"> decisions related to the initiation and development of the emergency.</w:t>
            </w:r>
          </w:p>
          <w:p w14:paraId="42D05959" w14:textId="77777777" w:rsidR="00430AC9" w:rsidRPr="00651DAD" w:rsidRDefault="00430AC9" w:rsidP="00430AC9">
            <w:pPr>
              <w:pStyle w:val="ListParagraph"/>
              <w:autoSpaceDE w:val="0"/>
              <w:autoSpaceDN w:val="0"/>
              <w:adjustRightInd w:val="0"/>
              <w:rPr>
                <w:rFonts w:ascii="Arial" w:hAnsi="Arial" w:cs="Arial"/>
              </w:rPr>
            </w:pPr>
          </w:p>
          <w:p w14:paraId="4E007104" w14:textId="77777777" w:rsidR="00430AC9" w:rsidRDefault="00430AC9" w:rsidP="00430AC9">
            <w:pPr>
              <w:pStyle w:val="ListParagraph"/>
              <w:numPr>
                <w:ilvl w:val="0"/>
                <w:numId w:val="9"/>
              </w:numPr>
              <w:autoSpaceDE w:val="0"/>
              <w:autoSpaceDN w:val="0"/>
              <w:adjustRightInd w:val="0"/>
              <w:rPr>
                <w:rFonts w:ascii="Arial" w:hAnsi="Arial" w:cs="Arial"/>
              </w:rPr>
            </w:pPr>
            <w:r w:rsidRPr="00577CE6">
              <w:rPr>
                <w:rFonts w:ascii="Arial" w:hAnsi="Arial" w:cs="Arial"/>
              </w:rPr>
              <w:t xml:space="preserve">Describe the </w:t>
            </w:r>
            <w:r>
              <w:rPr>
                <w:rFonts w:ascii="Arial" w:hAnsi="Arial" w:cs="Arial"/>
              </w:rPr>
              <w:t xml:space="preserve">alert </w:t>
            </w:r>
            <w:r w:rsidRPr="00577CE6">
              <w:rPr>
                <w:rFonts w:ascii="Arial" w:hAnsi="Arial" w:cs="Arial"/>
              </w:rPr>
              <w:t xml:space="preserve">notification and personnel </w:t>
            </w:r>
            <w:r>
              <w:rPr>
                <w:rFonts w:ascii="Arial" w:hAnsi="Arial" w:cs="Arial"/>
              </w:rPr>
              <w:t xml:space="preserve">activation </w:t>
            </w:r>
            <w:r w:rsidRPr="00577CE6">
              <w:rPr>
                <w:rFonts w:ascii="Arial" w:hAnsi="Arial" w:cs="Arial"/>
              </w:rPr>
              <w:t>processes.</w:t>
            </w:r>
          </w:p>
          <w:p w14:paraId="01FC7D73" w14:textId="77777777" w:rsidR="00430AC9" w:rsidRDefault="00430AC9" w:rsidP="00430AC9">
            <w:pPr>
              <w:pStyle w:val="ListParagraph"/>
              <w:autoSpaceDE w:val="0"/>
              <w:autoSpaceDN w:val="0"/>
              <w:adjustRightInd w:val="0"/>
              <w:rPr>
                <w:rFonts w:ascii="Arial" w:hAnsi="Arial" w:cs="Arial"/>
              </w:rPr>
            </w:pPr>
          </w:p>
          <w:p w14:paraId="4E6553D5" w14:textId="77777777" w:rsidR="00430AC9" w:rsidRDefault="00430AC9" w:rsidP="00430AC9">
            <w:pPr>
              <w:pStyle w:val="ListParagraph"/>
              <w:numPr>
                <w:ilvl w:val="0"/>
                <w:numId w:val="9"/>
              </w:numPr>
              <w:autoSpaceDE w:val="0"/>
              <w:autoSpaceDN w:val="0"/>
              <w:adjustRightInd w:val="0"/>
              <w:rPr>
                <w:rFonts w:ascii="Arial" w:hAnsi="Arial" w:cs="Arial"/>
              </w:rPr>
            </w:pPr>
            <w:r w:rsidRPr="00577CE6">
              <w:rPr>
                <w:rFonts w:ascii="Arial" w:hAnsi="Arial" w:cs="Arial"/>
              </w:rPr>
              <w:t xml:space="preserve">Identify &amp; describe the arrangements with other organisations for support or </w:t>
            </w:r>
            <w:r>
              <w:rPr>
                <w:rFonts w:ascii="Arial" w:hAnsi="Arial" w:cs="Arial"/>
              </w:rPr>
              <w:t xml:space="preserve">for </w:t>
            </w:r>
            <w:r w:rsidRPr="00577CE6">
              <w:rPr>
                <w:rFonts w:ascii="Arial" w:hAnsi="Arial" w:cs="Arial"/>
              </w:rPr>
              <w:t>the provision of emergency services</w:t>
            </w:r>
            <w:r>
              <w:rPr>
                <w:rFonts w:ascii="Arial" w:hAnsi="Arial" w:cs="Arial"/>
              </w:rPr>
              <w:t>.</w:t>
            </w:r>
          </w:p>
          <w:p w14:paraId="204DEEEC" w14:textId="77777777" w:rsidR="00430AC9" w:rsidRDefault="00430AC9" w:rsidP="00430AC9">
            <w:pPr>
              <w:pStyle w:val="ListParagraph"/>
              <w:autoSpaceDE w:val="0"/>
              <w:autoSpaceDN w:val="0"/>
              <w:adjustRightInd w:val="0"/>
              <w:rPr>
                <w:rFonts w:ascii="Arial" w:hAnsi="Arial" w:cs="Arial"/>
              </w:rPr>
            </w:pPr>
          </w:p>
          <w:p w14:paraId="68D3845C" w14:textId="77777777" w:rsidR="00430AC9" w:rsidRDefault="00430AC9" w:rsidP="00430AC9">
            <w:pPr>
              <w:pStyle w:val="ListParagraph"/>
              <w:numPr>
                <w:ilvl w:val="0"/>
                <w:numId w:val="9"/>
              </w:numPr>
              <w:autoSpaceDE w:val="0"/>
              <w:autoSpaceDN w:val="0"/>
              <w:adjustRightInd w:val="0"/>
              <w:rPr>
                <w:rFonts w:ascii="Arial" w:hAnsi="Arial" w:cs="Arial"/>
              </w:rPr>
            </w:pPr>
            <w:r w:rsidRPr="00577CE6">
              <w:rPr>
                <w:rFonts w:ascii="Arial" w:hAnsi="Arial" w:cs="Arial"/>
              </w:rPr>
              <w:t xml:space="preserve">Describe the procedures for </w:t>
            </w:r>
            <w:r>
              <w:rPr>
                <w:rFonts w:ascii="Arial" w:hAnsi="Arial" w:cs="Arial"/>
              </w:rPr>
              <w:t xml:space="preserve">initiation of </w:t>
            </w:r>
            <w:r w:rsidRPr="00577CE6">
              <w:rPr>
                <w:rFonts w:ascii="Arial" w:hAnsi="Arial" w:cs="Arial"/>
              </w:rPr>
              <w:t>emergency mode operations.</w:t>
            </w:r>
          </w:p>
          <w:p w14:paraId="1589B935" w14:textId="77777777" w:rsidR="00430AC9" w:rsidRDefault="00430AC9" w:rsidP="00430AC9">
            <w:pPr>
              <w:pStyle w:val="ListParagraph"/>
              <w:autoSpaceDE w:val="0"/>
              <w:autoSpaceDN w:val="0"/>
              <w:adjustRightInd w:val="0"/>
              <w:rPr>
                <w:rFonts w:ascii="Arial" w:hAnsi="Arial" w:cs="Arial"/>
              </w:rPr>
            </w:pPr>
          </w:p>
          <w:p w14:paraId="6CD32823" w14:textId="2A10EA46" w:rsidR="00C92782" w:rsidRPr="00C92782" w:rsidRDefault="00430AC9" w:rsidP="00430AC9">
            <w:pPr>
              <w:pStyle w:val="ListParagraph"/>
              <w:numPr>
                <w:ilvl w:val="0"/>
                <w:numId w:val="9"/>
              </w:numPr>
              <w:shd w:val="clear" w:color="auto" w:fill="FFFFFF"/>
              <w:autoSpaceDE w:val="0"/>
              <w:autoSpaceDN w:val="0"/>
              <w:adjustRightInd w:val="0"/>
              <w:spacing w:before="120" w:after="90"/>
              <w:rPr>
                <w:rFonts w:ascii="Arial" w:eastAsia="Times New Roman" w:hAnsi="Arial" w:cs="Arial"/>
                <w:lang w:eastAsia="en-GB"/>
              </w:rPr>
            </w:pPr>
            <w:r w:rsidRPr="00681C2F">
              <w:rPr>
                <w:rFonts w:ascii="Arial" w:hAnsi="Arial" w:cs="Arial"/>
              </w:rPr>
              <w:t xml:space="preserve">Describe the procedure for ensuring the welfare of all affected passengers &amp; crew and for notifying next of kin. </w:t>
            </w:r>
          </w:p>
          <w:p w14:paraId="65F85119" w14:textId="77777777" w:rsidR="00C92782" w:rsidRPr="00C92782" w:rsidRDefault="00C92782" w:rsidP="00C92782">
            <w:pPr>
              <w:pStyle w:val="ListParagraph"/>
              <w:shd w:val="clear" w:color="auto" w:fill="FFFFFF"/>
              <w:autoSpaceDE w:val="0"/>
              <w:autoSpaceDN w:val="0"/>
              <w:adjustRightInd w:val="0"/>
              <w:spacing w:before="120" w:after="90"/>
              <w:rPr>
                <w:rFonts w:ascii="Arial" w:eastAsia="Times New Roman" w:hAnsi="Arial" w:cs="Arial"/>
                <w:lang w:eastAsia="en-GB"/>
              </w:rPr>
            </w:pPr>
          </w:p>
          <w:p w14:paraId="5F92DC6D" w14:textId="2844A74E" w:rsidR="00430AC9" w:rsidRDefault="00430AC9" w:rsidP="00430AC9">
            <w:pPr>
              <w:pStyle w:val="ListParagraph"/>
              <w:numPr>
                <w:ilvl w:val="0"/>
                <w:numId w:val="9"/>
              </w:numPr>
              <w:shd w:val="clear" w:color="auto" w:fill="FFFFFF"/>
              <w:autoSpaceDE w:val="0"/>
              <w:autoSpaceDN w:val="0"/>
              <w:adjustRightInd w:val="0"/>
              <w:spacing w:before="120" w:after="90"/>
              <w:rPr>
                <w:rFonts w:ascii="Arial" w:eastAsia="Times New Roman" w:hAnsi="Arial" w:cs="Arial"/>
                <w:lang w:eastAsia="en-GB"/>
              </w:rPr>
            </w:pPr>
            <w:r>
              <w:rPr>
                <w:rFonts w:ascii="Arial" w:hAnsi="Arial" w:cs="Arial"/>
              </w:rPr>
              <w:t xml:space="preserve">Ensure the </w:t>
            </w:r>
            <w:r w:rsidRPr="00681C2F">
              <w:rPr>
                <w:rFonts w:ascii="Arial" w:eastAsia="Times New Roman" w:hAnsi="Arial" w:cs="Arial"/>
                <w:lang w:eastAsia="en-GB"/>
              </w:rPr>
              <w:t xml:space="preserve">Provision of adequate plans to support </w:t>
            </w:r>
            <w:r>
              <w:rPr>
                <w:rFonts w:ascii="Arial" w:eastAsia="Times New Roman" w:hAnsi="Arial" w:cs="Arial"/>
                <w:lang w:eastAsia="en-GB"/>
              </w:rPr>
              <w:t xml:space="preserve">any </w:t>
            </w:r>
            <w:r w:rsidRPr="00681C2F">
              <w:rPr>
                <w:rFonts w:ascii="Arial" w:eastAsia="Times New Roman" w:hAnsi="Arial" w:cs="Arial"/>
                <w:lang w:eastAsia="en-GB"/>
              </w:rPr>
              <w:t>injured persons and to deal sympathetically with any deceased</w:t>
            </w:r>
            <w:r>
              <w:rPr>
                <w:rFonts w:ascii="Arial" w:eastAsia="Times New Roman" w:hAnsi="Arial" w:cs="Arial"/>
                <w:lang w:eastAsia="en-GB"/>
              </w:rPr>
              <w:t>.</w:t>
            </w:r>
          </w:p>
          <w:p w14:paraId="201F27F4" w14:textId="77777777" w:rsidR="00430AC9" w:rsidRDefault="00430AC9" w:rsidP="00430AC9">
            <w:pPr>
              <w:pStyle w:val="ListParagraph"/>
              <w:shd w:val="clear" w:color="auto" w:fill="FFFFFF"/>
              <w:autoSpaceDE w:val="0"/>
              <w:autoSpaceDN w:val="0"/>
              <w:adjustRightInd w:val="0"/>
              <w:spacing w:before="120" w:after="90"/>
              <w:rPr>
                <w:rFonts w:ascii="Arial" w:eastAsia="Times New Roman" w:hAnsi="Arial" w:cs="Arial"/>
                <w:lang w:eastAsia="en-GB"/>
              </w:rPr>
            </w:pPr>
          </w:p>
          <w:p w14:paraId="664C73C3" w14:textId="77777777" w:rsidR="00430AC9" w:rsidRDefault="00430AC9" w:rsidP="00430AC9">
            <w:pPr>
              <w:pStyle w:val="ListParagraph"/>
              <w:shd w:val="clear" w:color="auto" w:fill="FFFFFF"/>
              <w:spacing w:before="120" w:after="90"/>
              <w:rPr>
                <w:rFonts w:ascii="Arial" w:eastAsia="Times New Roman" w:hAnsi="Arial" w:cs="Arial"/>
                <w:lang w:eastAsia="en-GB"/>
              </w:rPr>
            </w:pPr>
            <w:r w:rsidRPr="0011513C">
              <w:rPr>
                <w:rFonts w:ascii="Arial" w:eastAsia="Times New Roman" w:hAnsi="Arial" w:cs="Arial"/>
                <w:lang w:eastAsia="en-GB"/>
              </w:rPr>
              <w:t xml:space="preserve">Note - Ensure the procedures </w:t>
            </w:r>
            <w:r>
              <w:rPr>
                <w:rFonts w:ascii="Arial" w:eastAsia="Times New Roman" w:hAnsi="Arial" w:cs="Arial"/>
                <w:lang w:eastAsia="en-GB"/>
              </w:rPr>
              <w:t>available when r</w:t>
            </w:r>
            <w:r w:rsidRPr="0011513C">
              <w:rPr>
                <w:rFonts w:ascii="Arial" w:eastAsia="Times New Roman" w:hAnsi="Arial" w:cs="Arial"/>
                <w:lang w:eastAsia="en-GB"/>
              </w:rPr>
              <w:t xml:space="preserve">equired </w:t>
            </w:r>
            <w:r>
              <w:rPr>
                <w:rFonts w:ascii="Arial" w:eastAsia="Times New Roman" w:hAnsi="Arial" w:cs="Arial"/>
                <w:lang w:eastAsia="en-GB"/>
              </w:rPr>
              <w:t xml:space="preserve">to enable </w:t>
            </w:r>
            <w:r w:rsidRPr="0011513C">
              <w:rPr>
                <w:rFonts w:ascii="Arial" w:eastAsia="Times New Roman" w:hAnsi="Arial" w:cs="Arial"/>
                <w:lang w:eastAsia="en-GB"/>
              </w:rPr>
              <w:t>medical test</w:t>
            </w:r>
            <w:r>
              <w:rPr>
                <w:rFonts w:ascii="Arial" w:eastAsia="Times New Roman" w:hAnsi="Arial" w:cs="Arial"/>
                <w:lang w:eastAsia="en-GB"/>
              </w:rPr>
              <w:t xml:space="preserve">ing related to </w:t>
            </w:r>
            <w:r w:rsidRPr="0011513C">
              <w:rPr>
                <w:rFonts w:ascii="Arial" w:eastAsia="Times New Roman" w:hAnsi="Arial" w:cs="Arial"/>
                <w:lang w:eastAsia="en-GB"/>
              </w:rPr>
              <w:t>drug</w:t>
            </w:r>
            <w:r>
              <w:rPr>
                <w:rFonts w:ascii="Arial" w:eastAsia="Times New Roman" w:hAnsi="Arial" w:cs="Arial"/>
                <w:lang w:eastAsia="en-GB"/>
              </w:rPr>
              <w:t xml:space="preserve">s </w:t>
            </w:r>
            <w:r w:rsidRPr="0011513C">
              <w:rPr>
                <w:rFonts w:ascii="Arial" w:eastAsia="Times New Roman" w:hAnsi="Arial" w:cs="Arial"/>
                <w:lang w:eastAsia="en-GB"/>
              </w:rPr>
              <w:t>and alcohol.</w:t>
            </w:r>
          </w:p>
          <w:p w14:paraId="1E01DB8E" w14:textId="77777777" w:rsidR="00430AC9" w:rsidRDefault="00430AC9" w:rsidP="00430AC9">
            <w:pPr>
              <w:pStyle w:val="ListParagraph"/>
              <w:shd w:val="clear" w:color="auto" w:fill="FFFFFF"/>
              <w:spacing w:before="120" w:after="90"/>
              <w:rPr>
                <w:rFonts w:ascii="Arial" w:eastAsia="Times New Roman" w:hAnsi="Arial" w:cs="Arial"/>
                <w:lang w:eastAsia="en-GB"/>
              </w:rPr>
            </w:pPr>
          </w:p>
          <w:p w14:paraId="485096A6" w14:textId="77777777" w:rsidR="00430AC9" w:rsidRDefault="00430AC9" w:rsidP="00430AC9">
            <w:pPr>
              <w:pStyle w:val="ListParagraph"/>
              <w:numPr>
                <w:ilvl w:val="0"/>
                <w:numId w:val="9"/>
              </w:numPr>
              <w:shd w:val="clear" w:color="auto" w:fill="FFFFFF"/>
              <w:autoSpaceDE w:val="0"/>
              <w:autoSpaceDN w:val="0"/>
              <w:adjustRightInd w:val="0"/>
              <w:spacing w:before="120" w:after="90"/>
              <w:rPr>
                <w:rFonts w:ascii="Arial" w:eastAsia="Times New Roman" w:hAnsi="Arial" w:cs="Arial"/>
                <w:lang w:eastAsia="en-GB"/>
              </w:rPr>
            </w:pPr>
            <w:r>
              <w:rPr>
                <w:rFonts w:ascii="Arial" w:eastAsia="Times New Roman" w:hAnsi="Arial" w:cs="Arial"/>
                <w:lang w:eastAsia="en-GB"/>
              </w:rPr>
              <w:t xml:space="preserve">Describe the additional humanitarian procedures for passenger family and next of kin </w:t>
            </w:r>
          </w:p>
          <w:p w14:paraId="56B043C2" w14:textId="77777777" w:rsidR="00430AC9" w:rsidRPr="00681C2F" w:rsidRDefault="00430AC9" w:rsidP="00430AC9">
            <w:pPr>
              <w:pStyle w:val="ListParagraph"/>
              <w:shd w:val="clear" w:color="auto" w:fill="FFFFFF"/>
              <w:autoSpaceDE w:val="0"/>
              <w:autoSpaceDN w:val="0"/>
              <w:adjustRightInd w:val="0"/>
              <w:spacing w:before="120" w:after="90"/>
              <w:rPr>
                <w:rFonts w:ascii="Arial" w:eastAsia="Times New Roman" w:hAnsi="Arial" w:cs="Arial"/>
                <w:lang w:eastAsia="en-GB"/>
              </w:rPr>
            </w:pPr>
          </w:p>
          <w:p w14:paraId="43244111" w14:textId="77777777" w:rsidR="00430AC9" w:rsidRPr="00681C2F" w:rsidRDefault="00430AC9" w:rsidP="00430AC9">
            <w:pPr>
              <w:pStyle w:val="ListParagraph"/>
              <w:numPr>
                <w:ilvl w:val="0"/>
                <w:numId w:val="9"/>
              </w:numPr>
              <w:shd w:val="clear" w:color="auto" w:fill="FFFFFF"/>
              <w:spacing w:before="120" w:after="90"/>
              <w:rPr>
                <w:rFonts w:ascii="Arial" w:eastAsia="Times New Roman" w:hAnsi="Arial" w:cs="Arial"/>
                <w:lang w:eastAsia="en-GB"/>
              </w:rPr>
            </w:pPr>
            <w:r w:rsidRPr="00681C2F">
              <w:rPr>
                <w:rFonts w:ascii="Arial" w:hAnsi="Arial" w:cs="Arial"/>
              </w:rPr>
              <w:t xml:space="preserve">Describe procedures for communication both through PR &amp; Social Media </w:t>
            </w:r>
            <w:r>
              <w:rPr>
                <w:rFonts w:ascii="Arial" w:hAnsi="Arial" w:cs="Arial"/>
              </w:rPr>
              <w:t xml:space="preserve">noting the importance of correctly </w:t>
            </w:r>
            <w:r w:rsidRPr="00681C2F">
              <w:rPr>
                <w:rFonts w:ascii="Arial" w:eastAsia="Times New Roman" w:hAnsi="Arial" w:cs="Arial"/>
                <w:lang w:eastAsia="en-GB"/>
              </w:rPr>
              <w:t>manag</w:t>
            </w:r>
            <w:r>
              <w:rPr>
                <w:rFonts w:ascii="Arial" w:eastAsia="Times New Roman" w:hAnsi="Arial" w:cs="Arial"/>
                <w:lang w:eastAsia="en-GB"/>
              </w:rPr>
              <w:t>ing</w:t>
            </w:r>
            <w:r w:rsidRPr="00681C2F">
              <w:rPr>
                <w:rFonts w:ascii="Arial" w:eastAsia="Times New Roman" w:hAnsi="Arial" w:cs="Arial"/>
                <w:lang w:eastAsia="en-GB"/>
              </w:rPr>
              <w:t xml:space="preserve"> the media in </w:t>
            </w:r>
            <w:r>
              <w:rPr>
                <w:rFonts w:ascii="Arial" w:eastAsia="Times New Roman" w:hAnsi="Arial" w:cs="Arial"/>
                <w:lang w:eastAsia="en-GB"/>
              </w:rPr>
              <w:t xml:space="preserve">ensure the </w:t>
            </w:r>
            <w:r w:rsidRPr="00681C2F">
              <w:rPr>
                <w:rFonts w:ascii="Arial" w:eastAsia="Times New Roman" w:hAnsi="Arial" w:cs="Arial"/>
                <w:lang w:eastAsia="en-GB"/>
              </w:rPr>
              <w:t>protect</w:t>
            </w:r>
            <w:r>
              <w:rPr>
                <w:rFonts w:ascii="Arial" w:eastAsia="Times New Roman" w:hAnsi="Arial" w:cs="Arial"/>
                <w:lang w:eastAsia="en-GB"/>
              </w:rPr>
              <w:t xml:space="preserve">ion of </w:t>
            </w:r>
            <w:r w:rsidRPr="00681C2F">
              <w:rPr>
                <w:rFonts w:ascii="Arial" w:eastAsia="Times New Roman" w:hAnsi="Arial" w:cs="Arial"/>
                <w:lang w:eastAsia="en-GB"/>
              </w:rPr>
              <w:t>stakeholders from misinformation and rumour.</w:t>
            </w:r>
          </w:p>
          <w:p w14:paraId="60E10FFA" w14:textId="77777777" w:rsidR="00430AC9" w:rsidRDefault="00430AC9" w:rsidP="00430AC9">
            <w:pPr>
              <w:pStyle w:val="ListParagraph"/>
              <w:autoSpaceDE w:val="0"/>
              <w:autoSpaceDN w:val="0"/>
              <w:adjustRightInd w:val="0"/>
              <w:rPr>
                <w:rFonts w:ascii="Arial" w:hAnsi="Arial" w:cs="Arial"/>
              </w:rPr>
            </w:pPr>
          </w:p>
          <w:p w14:paraId="352ECBC1" w14:textId="77777777" w:rsidR="00430AC9" w:rsidRDefault="00430AC9" w:rsidP="00430AC9">
            <w:pPr>
              <w:pStyle w:val="ListParagraph"/>
              <w:numPr>
                <w:ilvl w:val="0"/>
                <w:numId w:val="9"/>
              </w:numPr>
              <w:autoSpaceDE w:val="0"/>
              <w:autoSpaceDN w:val="0"/>
              <w:adjustRightInd w:val="0"/>
              <w:rPr>
                <w:rFonts w:ascii="Arial" w:hAnsi="Arial" w:cs="Arial"/>
              </w:rPr>
            </w:pPr>
            <w:r>
              <w:rPr>
                <w:rFonts w:ascii="Arial" w:hAnsi="Arial" w:cs="Arial"/>
              </w:rPr>
              <w:t xml:space="preserve">Describe the procedures for addressing legal &amp; </w:t>
            </w:r>
            <w:r w:rsidRPr="00577CE6">
              <w:rPr>
                <w:rFonts w:ascii="Arial" w:hAnsi="Arial" w:cs="Arial"/>
              </w:rPr>
              <w:t>insurance related issues.</w:t>
            </w:r>
          </w:p>
          <w:p w14:paraId="5F4B6E19" w14:textId="77777777" w:rsidR="00430AC9" w:rsidRDefault="00430AC9" w:rsidP="00430AC9">
            <w:pPr>
              <w:pStyle w:val="ListParagraph"/>
              <w:autoSpaceDE w:val="0"/>
              <w:autoSpaceDN w:val="0"/>
              <w:adjustRightInd w:val="0"/>
              <w:rPr>
                <w:rFonts w:ascii="Arial" w:hAnsi="Arial" w:cs="Arial"/>
              </w:rPr>
            </w:pPr>
          </w:p>
          <w:p w14:paraId="6BCB9DC1" w14:textId="77777777" w:rsidR="00430AC9" w:rsidRDefault="00430AC9" w:rsidP="00430AC9">
            <w:pPr>
              <w:pStyle w:val="ListParagraph"/>
              <w:numPr>
                <w:ilvl w:val="0"/>
                <w:numId w:val="9"/>
              </w:numPr>
              <w:autoSpaceDE w:val="0"/>
              <w:autoSpaceDN w:val="0"/>
              <w:adjustRightInd w:val="0"/>
              <w:rPr>
                <w:rFonts w:ascii="Arial" w:hAnsi="Arial" w:cs="Arial"/>
              </w:rPr>
            </w:pPr>
            <w:r w:rsidRPr="00577CE6">
              <w:rPr>
                <w:rFonts w:ascii="Arial" w:hAnsi="Arial" w:cs="Arial"/>
              </w:rPr>
              <w:t xml:space="preserve">Describe the processes for preservation of </w:t>
            </w:r>
            <w:r>
              <w:rPr>
                <w:rFonts w:ascii="Arial" w:hAnsi="Arial" w:cs="Arial"/>
              </w:rPr>
              <w:t xml:space="preserve">Technical Data and other </w:t>
            </w:r>
            <w:r w:rsidRPr="00577CE6">
              <w:rPr>
                <w:rFonts w:ascii="Arial" w:hAnsi="Arial" w:cs="Arial"/>
              </w:rPr>
              <w:t xml:space="preserve">evidence, </w:t>
            </w:r>
            <w:r>
              <w:rPr>
                <w:rFonts w:ascii="Arial" w:hAnsi="Arial" w:cs="Arial"/>
              </w:rPr>
              <w:t xml:space="preserve">including steps to notify external governmental agencies ensure </w:t>
            </w:r>
            <w:r>
              <w:rPr>
                <w:rFonts w:ascii="Arial" w:hAnsi="Arial" w:cs="Arial"/>
              </w:rPr>
              <w:lastRenderedPageBreak/>
              <w:t xml:space="preserve">appropriate steps to </w:t>
            </w:r>
            <w:r w:rsidRPr="00577CE6">
              <w:rPr>
                <w:rFonts w:ascii="Arial" w:hAnsi="Arial" w:cs="Arial"/>
              </w:rPr>
              <w:t>secur</w:t>
            </w:r>
            <w:r>
              <w:rPr>
                <w:rFonts w:ascii="Arial" w:hAnsi="Arial" w:cs="Arial"/>
              </w:rPr>
              <w:t xml:space="preserve">e any </w:t>
            </w:r>
            <w:r w:rsidRPr="00577CE6">
              <w:rPr>
                <w:rFonts w:ascii="Arial" w:hAnsi="Arial" w:cs="Arial"/>
              </w:rPr>
              <w:t>affected area</w:t>
            </w:r>
            <w:r>
              <w:rPr>
                <w:rFonts w:ascii="Arial" w:hAnsi="Arial" w:cs="Arial"/>
              </w:rPr>
              <w:t>.</w:t>
            </w:r>
          </w:p>
          <w:p w14:paraId="7D6FEBCC" w14:textId="77777777" w:rsidR="00430AC9" w:rsidRDefault="00430AC9" w:rsidP="00430AC9">
            <w:pPr>
              <w:pStyle w:val="ListParagraph"/>
              <w:autoSpaceDE w:val="0"/>
              <w:autoSpaceDN w:val="0"/>
              <w:adjustRightInd w:val="0"/>
              <w:rPr>
                <w:rFonts w:ascii="Arial" w:hAnsi="Arial" w:cs="Arial"/>
              </w:rPr>
            </w:pPr>
          </w:p>
          <w:p w14:paraId="62596E6E" w14:textId="2939F0E3" w:rsidR="00430AC9" w:rsidRPr="00C92782" w:rsidRDefault="00430AC9" w:rsidP="00C92782">
            <w:pPr>
              <w:pStyle w:val="ListParagraph"/>
              <w:numPr>
                <w:ilvl w:val="0"/>
                <w:numId w:val="9"/>
              </w:numPr>
              <w:autoSpaceDE w:val="0"/>
              <w:autoSpaceDN w:val="0"/>
              <w:adjustRightInd w:val="0"/>
              <w:rPr>
                <w:rFonts w:ascii="Arial" w:hAnsi="Arial" w:cs="Arial"/>
              </w:rPr>
            </w:pPr>
            <w:r w:rsidRPr="00C92782">
              <w:rPr>
                <w:rFonts w:ascii="Arial" w:hAnsi="Arial" w:cs="Arial"/>
              </w:rPr>
              <w:t>Describe the emergency preparedness and response training to be carried out for</w:t>
            </w:r>
            <w:r w:rsidR="00C92782" w:rsidRPr="00C92782">
              <w:rPr>
                <w:rFonts w:ascii="Arial" w:hAnsi="Arial" w:cs="Arial"/>
              </w:rPr>
              <w:t xml:space="preserve"> </w:t>
            </w:r>
            <w:r w:rsidRPr="00C92782">
              <w:rPr>
                <w:rFonts w:ascii="Arial" w:hAnsi="Arial" w:cs="Arial"/>
              </w:rPr>
              <w:t>personnel involved in emergency response.</w:t>
            </w:r>
          </w:p>
          <w:p w14:paraId="1BEE644E" w14:textId="77777777" w:rsidR="00430AC9" w:rsidRPr="005C7707" w:rsidRDefault="00430AC9" w:rsidP="00430AC9">
            <w:pPr>
              <w:autoSpaceDE w:val="0"/>
              <w:autoSpaceDN w:val="0"/>
              <w:adjustRightInd w:val="0"/>
              <w:ind w:firstLine="720"/>
              <w:rPr>
                <w:rFonts w:ascii="Arial" w:hAnsi="Arial" w:cs="Arial"/>
              </w:rPr>
            </w:pPr>
          </w:p>
          <w:p w14:paraId="238ABEDB" w14:textId="77777777" w:rsidR="00430AC9" w:rsidRDefault="00430AC9" w:rsidP="00430AC9">
            <w:pPr>
              <w:pStyle w:val="ListParagraph"/>
              <w:numPr>
                <w:ilvl w:val="0"/>
                <w:numId w:val="10"/>
              </w:numPr>
              <w:autoSpaceDE w:val="0"/>
              <w:autoSpaceDN w:val="0"/>
              <w:adjustRightInd w:val="0"/>
              <w:rPr>
                <w:rFonts w:ascii="Arial" w:hAnsi="Arial" w:cs="Arial"/>
              </w:rPr>
            </w:pPr>
            <w:r w:rsidRPr="00FE4E3C">
              <w:rPr>
                <w:rFonts w:ascii="Arial" w:hAnsi="Arial" w:cs="Arial"/>
              </w:rPr>
              <w:t xml:space="preserve">Describe the evacuation plan </w:t>
            </w:r>
            <w:r>
              <w:rPr>
                <w:rFonts w:ascii="Arial" w:hAnsi="Arial" w:cs="Arial"/>
              </w:rPr>
              <w:t xml:space="preserve">– note the potential involvement of other agencies </w:t>
            </w:r>
          </w:p>
          <w:p w14:paraId="1CC8AC15" w14:textId="77777777" w:rsidR="00430AC9" w:rsidRDefault="00430AC9" w:rsidP="00430AC9">
            <w:pPr>
              <w:autoSpaceDE w:val="0"/>
              <w:autoSpaceDN w:val="0"/>
              <w:adjustRightInd w:val="0"/>
              <w:rPr>
                <w:rFonts w:ascii="Arial" w:hAnsi="Arial" w:cs="Arial"/>
              </w:rPr>
            </w:pPr>
          </w:p>
          <w:p w14:paraId="597E50E8" w14:textId="77777777" w:rsidR="00430AC9" w:rsidRDefault="00430AC9" w:rsidP="00430AC9">
            <w:pPr>
              <w:pStyle w:val="ListParagraph"/>
              <w:numPr>
                <w:ilvl w:val="0"/>
                <w:numId w:val="10"/>
              </w:numPr>
              <w:autoSpaceDE w:val="0"/>
              <w:autoSpaceDN w:val="0"/>
              <w:adjustRightInd w:val="0"/>
              <w:rPr>
                <w:rFonts w:ascii="Arial" w:hAnsi="Arial" w:cs="Arial"/>
              </w:rPr>
            </w:pPr>
            <w:r w:rsidRPr="00FE4E3C">
              <w:rPr>
                <w:rFonts w:ascii="Arial" w:hAnsi="Arial" w:cs="Arial"/>
              </w:rPr>
              <w:t>Identify the procedure for post–occurrence review including debrief and implementation of any changes following lessons learned.</w:t>
            </w:r>
          </w:p>
          <w:p w14:paraId="5DF2C5B9" w14:textId="77777777" w:rsidR="00430AC9" w:rsidRDefault="00430AC9" w:rsidP="00430AC9">
            <w:pPr>
              <w:autoSpaceDE w:val="0"/>
              <w:autoSpaceDN w:val="0"/>
              <w:adjustRightInd w:val="0"/>
              <w:rPr>
                <w:rFonts w:ascii="Arial" w:hAnsi="Arial" w:cs="Arial"/>
              </w:rPr>
            </w:pPr>
          </w:p>
          <w:p w14:paraId="78B171C5" w14:textId="5E69F030" w:rsidR="00430AC9" w:rsidRPr="00C92782" w:rsidRDefault="00430AC9" w:rsidP="00430AC9">
            <w:pPr>
              <w:pStyle w:val="ListParagraph"/>
              <w:numPr>
                <w:ilvl w:val="0"/>
                <w:numId w:val="10"/>
              </w:numPr>
              <w:autoSpaceDE w:val="0"/>
              <w:autoSpaceDN w:val="0"/>
              <w:adjustRightInd w:val="0"/>
              <w:rPr>
                <w:rFonts w:ascii="Arial" w:hAnsi="Arial" w:cs="Arial"/>
              </w:rPr>
            </w:pPr>
            <w:r w:rsidRPr="00C92782">
              <w:rPr>
                <w:rFonts w:ascii="Arial" w:hAnsi="Arial" w:cs="Arial"/>
              </w:rPr>
              <w:t>Describe the procedures for providing training to ERP stakeholders and the periodic testing of the ERP system</w:t>
            </w:r>
          </w:p>
          <w:p w14:paraId="77D05FDB" w14:textId="77777777" w:rsidR="00CC093C" w:rsidRPr="00CC093C" w:rsidRDefault="00CC093C" w:rsidP="00430AC9">
            <w:pPr>
              <w:ind w:left="2"/>
              <w:rPr>
                <w:rFonts w:ascii="Arial" w:eastAsia="Arial" w:hAnsi="Arial" w:cs="Arial"/>
                <w:sz w:val="24"/>
                <w:szCs w:val="24"/>
              </w:rPr>
            </w:pPr>
          </w:p>
        </w:tc>
        <w:tc>
          <w:tcPr>
            <w:tcW w:w="4059" w:type="dxa"/>
            <w:tcBorders>
              <w:top w:val="single" w:sz="4" w:space="0" w:color="000000"/>
              <w:left w:val="single" w:sz="4" w:space="0" w:color="000000"/>
              <w:bottom w:val="single" w:sz="4" w:space="0" w:color="000000"/>
              <w:right w:val="single" w:sz="4" w:space="0" w:color="000000"/>
            </w:tcBorders>
          </w:tcPr>
          <w:p w14:paraId="0FFA5EF4" w14:textId="77777777" w:rsidR="00CC093C" w:rsidRPr="00CC093C" w:rsidRDefault="00CC093C">
            <w:pPr>
              <w:rPr>
                <w:rFonts w:ascii="Arial" w:eastAsia="Arial" w:hAnsi="Arial" w:cs="Arial"/>
                <w:sz w:val="24"/>
                <w:szCs w:val="24"/>
              </w:rPr>
            </w:pPr>
          </w:p>
        </w:tc>
      </w:tr>
      <w:tr w:rsidR="00CC093C" w:rsidRPr="00CC093C" w14:paraId="38DF1734" w14:textId="77777777" w:rsidTr="00C92782">
        <w:trPr>
          <w:trHeight w:val="1114"/>
        </w:trPr>
        <w:tc>
          <w:tcPr>
            <w:tcW w:w="4959" w:type="dxa"/>
            <w:tcBorders>
              <w:top w:val="single" w:sz="4" w:space="0" w:color="000000"/>
              <w:left w:val="single" w:sz="4" w:space="0" w:color="000000"/>
              <w:bottom w:val="single" w:sz="4" w:space="0" w:color="000000"/>
              <w:right w:val="single" w:sz="4" w:space="0" w:color="000000"/>
            </w:tcBorders>
          </w:tcPr>
          <w:p w14:paraId="57792ADA" w14:textId="7FF10BE7" w:rsidR="00C92782" w:rsidRDefault="00C92782" w:rsidP="00C804E8">
            <w:pPr>
              <w:rPr>
                <w:rFonts w:ascii="Arial" w:hAnsi="Arial" w:cs="Arial"/>
              </w:rPr>
            </w:pPr>
            <w:r>
              <w:rPr>
                <w:rFonts w:ascii="Arial" w:hAnsi="Arial" w:cs="Arial"/>
              </w:rPr>
              <w:lastRenderedPageBreak/>
              <w:t>C</w:t>
            </w:r>
            <w:r w:rsidRPr="003343A5">
              <w:rPr>
                <w:rFonts w:ascii="Arial" w:hAnsi="Arial" w:cs="Arial"/>
                <w:b/>
                <w:bCs/>
              </w:rPr>
              <w:t xml:space="preserve">onsidering IATA IOSA Requirements </w:t>
            </w:r>
            <w:r w:rsidR="00C804E8">
              <w:rPr>
                <w:rFonts w:ascii="Arial" w:hAnsi="Arial" w:cs="Arial"/>
                <w:b/>
                <w:bCs/>
              </w:rPr>
              <w:t xml:space="preserve">– Obligatory for </w:t>
            </w:r>
            <w:proofErr w:type="spellStart"/>
            <w:r w:rsidR="00C804E8">
              <w:rPr>
                <w:rFonts w:ascii="Arial" w:hAnsi="Arial" w:cs="Arial"/>
                <w:b/>
                <w:bCs/>
              </w:rPr>
              <w:t>for</w:t>
            </w:r>
            <w:proofErr w:type="spellEnd"/>
            <w:r w:rsidR="00C804E8">
              <w:rPr>
                <w:rFonts w:ascii="Arial" w:hAnsi="Arial" w:cs="Arial"/>
                <w:b/>
                <w:bCs/>
              </w:rPr>
              <w:t xml:space="preserve"> IATA – IOSA Operators</w:t>
            </w:r>
          </w:p>
          <w:p w14:paraId="5E6DE035" w14:textId="77777777" w:rsidR="00C92782" w:rsidRPr="003343A5" w:rsidRDefault="00C92782" w:rsidP="00C92782">
            <w:pPr>
              <w:rPr>
                <w:rFonts w:ascii="Arial" w:hAnsi="Arial" w:cs="Arial"/>
              </w:rPr>
            </w:pPr>
          </w:p>
          <w:p w14:paraId="383F4A7D" w14:textId="77777777" w:rsidR="00C92782" w:rsidRDefault="00C92782" w:rsidP="00C92782">
            <w:pPr>
              <w:rPr>
                <w:rFonts w:ascii="Arial" w:hAnsi="Arial" w:cs="Arial"/>
              </w:rPr>
            </w:pPr>
            <w:r w:rsidRPr="003343A5">
              <w:rPr>
                <w:rFonts w:ascii="Arial" w:hAnsi="Arial" w:cs="Arial"/>
              </w:rPr>
              <w:t>The Operator shall ensure the ERP includes provisions for the appropriate</w:t>
            </w:r>
            <w:r>
              <w:rPr>
                <w:rFonts w:ascii="Arial" w:hAnsi="Arial" w:cs="Arial"/>
              </w:rPr>
              <w:t xml:space="preserve"> </w:t>
            </w:r>
            <w:r w:rsidRPr="003343A5">
              <w:rPr>
                <w:rFonts w:ascii="Arial" w:hAnsi="Arial" w:cs="Arial"/>
              </w:rPr>
              <w:t>coordination with the emergency response plans of other applicable organizations relevant to the</w:t>
            </w:r>
            <w:r>
              <w:rPr>
                <w:rFonts w:ascii="Arial" w:hAnsi="Arial" w:cs="Arial"/>
              </w:rPr>
              <w:t xml:space="preserve"> </w:t>
            </w:r>
            <w:proofErr w:type="gramStart"/>
            <w:r w:rsidRPr="003343A5">
              <w:rPr>
                <w:rFonts w:ascii="Arial" w:hAnsi="Arial" w:cs="Arial"/>
              </w:rPr>
              <w:t>particular event</w:t>
            </w:r>
            <w:proofErr w:type="gramEnd"/>
            <w:r w:rsidRPr="003343A5">
              <w:rPr>
                <w:rFonts w:ascii="Arial" w:hAnsi="Arial" w:cs="Arial"/>
              </w:rPr>
              <w:t xml:space="preserve"> or crisis. </w:t>
            </w:r>
          </w:p>
          <w:p w14:paraId="6F197333" w14:textId="77777777" w:rsidR="00C92782" w:rsidRDefault="00C92782" w:rsidP="00C92782">
            <w:pPr>
              <w:rPr>
                <w:rFonts w:ascii="Arial" w:hAnsi="Arial" w:cs="Arial"/>
              </w:rPr>
            </w:pPr>
          </w:p>
          <w:p w14:paraId="3E656AE8" w14:textId="77777777" w:rsidR="00C92782" w:rsidRDefault="00C92782" w:rsidP="00C92782">
            <w:pPr>
              <w:rPr>
                <w:rFonts w:ascii="Arial" w:hAnsi="Arial" w:cs="Arial"/>
              </w:rPr>
            </w:pPr>
            <w:r w:rsidRPr="003343A5">
              <w:rPr>
                <w:rFonts w:ascii="Arial" w:hAnsi="Arial" w:cs="Arial"/>
              </w:rPr>
              <w:t>An ERP typically defines:</w:t>
            </w:r>
          </w:p>
          <w:p w14:paraId="53C31807" w14:textId="77777777" w:rsidR="00C92782" w:rsidRPr="003343A5" w:rsidRDefault="00C92782" w:rsidP="00C92782">
            <w:pPr>
              <w:rPr>
                <w:rFonts w:ascii="Arial" w:hAnsi="Arial" w:cs="Arial"/>
              </w:rPr>
            </w:pPr>
          </w:p>
          <w:p w14:paraId="7E7DA4E6" w14:textId="0ECB4BAF" w:rsidR="00C92782" w:rsidRDefault="00C92782" w:rsidP="00C92782">
            <w:pPr>
              <w:rPr>
                <w:rFonts w:ascii="Arial" w:hAnsi="Arial" w:cs="Arial"/>
              </w:rPr>
            </w:pPr>
            <w:r w:rsidRPr="003343A5">
              <w:rPr>
                <w:rFonts w:ascii="Arial" w:hAnsi="Arial" w:cs="Arial"/>
              </w:rPr>
              <w:t xml:space="preserve">• Coordination procedures for action by key </w:t>
            </w:r>
            <w:proofErr w:type="gramStart"/>
            <w:r w:rsidRPr="003343A5">
              <w:rPr>
                <w:rFonts w:ascii="Arial" w:hAnsi="Arial" w:cs="Arial"/>
              </w:rPr>
              <w:t>personnel;</w:t>
            </w:r>
            <w:proofErr w:type="gramEnd"/>
          </w:p>
          <w:p w14:paraId="28234082" w14:textId="77777777" w:rsidR="00E26915" w:rsidRPr="003343A5" w:rsidRDefault="00E26915" w:rsidP="00C92782">
            <w:pPr>
              <w:rPr>
                <w:rFonts w:ascii="Arial" w:hAnsi="Arial" w:cs="Arial"/>
              </w:rPr>
            </w:pPr>
          </w:p>
          <w:p w14:paraId="352BFC06" w14:textId="6B6E7D16" w:rsidR="00C92782" w:rsidRDefault="00C92782" w:rsidP="00C92782">
            <w:pPr>
              <w:rPr>
                <w:rFonts w:ascii="Arial" w:hAnsi="Arial" w:cs="Arial"/>
              </w:rPr>
            </w:pPr>
            <w:r w:rsidRPr="003343A5">
              <w:rPr>
                <w:rFonts w:ascii="Arial" w:hAnsi="Arial" w:cs="Arial"/>
              </w:rPr>
              <w:t xml:space="preserve">• External entities that will interact with the organization during emergency </w:t>
            </w:r>
            <w:proofErr w:type="gramStart"/>
            <w:r w:rsidRPr="003343A5">
              <w:rPr>
                <w:rFonts w:ascii="Arial" w:hAnsi="Arial" w:cs="Arial"/>
              </w:rPr>
              <w:t>situations;</w:t>
            </w:r>
            <w:proofErr w:type="gramEnd"/>
          </w:p>
          <w:p w14:paraId="08C1A83C" w14:textId="77777777" w:rsidR="00E26915" w:rsidRPr="003343A5" w:rsidRDefault="00E26915" w:rsidP="00C92782">
            <w:pPr>
              <w:rPr>
                <w:rFonts w:ascii="Arial" w:hAnsi="Arial" w:cs="Arial"/>
              </w:rPr>
            </w:pPr>
          </w:p>
          <w:p w14:paraId="73703E61" w14:textId="77777777" w:rsidR="00C92782" w:rsidRPr="003343A5" w:rsidRDefault="00C92782" w:rsidP="00C92782">
            <w:pPr>
              <w:rPr>
                <w:rFonts w:ascii="Arial" w:hAnsi="Arial" w:cs="Arial"/>
              </w:rPr>
            </w:pPr>
            <w:r w:rsidRPr="003343A5">
              <w:rPr>
                <w:rFonts w:ascii="Arial" w:hAnsi="Arial" w:cs="Arial"/>
              </w:rPr>
              <w:t xml:space="preserve">• ERPs of external entities that will require </w:t>
            </w:r>
            <w:proofErr w:type="gramStart"/>
            <w:r w:rsidRPr="003343A5">
              <w:rPr>
                <w:rFonts w:ascii="Arial" w:hAnsi="Arial" w:cs="Arial"/>
              </w:rPr>
              <w:t>coordination;</w:t>
            </w:r>
            <w:proofErr w:type="gramEnd"/>
          </w:p>
          <w:p w14:paraId="34160507" w14:textId="77777777" w:rsidR="00C92782" w:rsidRPr="003343A5" w:rsidRDefault="00C92782" w:rsidP="00C92782">
            <w:pPr>
              <w:rPr>
                <w:rFonts w:ascii="Arial" w:hAnsi="Arial" w:cs="Arial"/>
              </w:rPr>
            </w:pPr>
            <w:r w:rsidRPr="003343A5">
              <w:rPr>
                <w:rFonts w:ascii="Arial" w:hAnsi="Arial" w:cs="Arial"/>
              </w:rPr>
              <w:t>• Method(s) of establishing coordination with external ERPs.</w:t>
            </w:r>
          </w:p>
          <w:p w14:paraId="4BCBA5B3" w14:textId="77777777" w:rsidR="00C92782" w:rsidRPr="003343A5" w:rsidRDefault="00C92782" w:rsidP="00C92782">
            <w:pPr>
              <w:rPr>
                <w:rFonts w:ascii="Arial" w:hAnsi="Arial" w:cs="Arial"/>
                <w:b/>
                <w:bCs/>
              </w:rPr>
            </w:pPr>
          </w:p>
          <w:p w14:paraId="5EA09ACB" w14:textId="77777777" w:rsidR="00C92782" w:rsidRPr="003343A5" w:rsidRDefault="00C92782" w:rsidP="00C92782">
            <w:pPr>
              <w:rPr>
                <w:rFonts w:ascii="Arial" w:hAnsi="Arial" w:cs="Arial"/>
                <w:b/>
                <w:bCs/>
              </w:rPr>
            </w:pPr>
            <w:r w:rsidRPr="003343A5">
              <w:rPr>
                <w:rFonts w:ascii="Arial" w:hAnsi="Arial" w:cs="Arial"/>
                <w:b/>
                <w:bCs/>
              </w:rPr>
              <w:t>Emergency Response Plan Elements</w:t>
            </w:r>
          </w:p>
          <w:p w14:paraId="525F449F" w14:textId="77777777" w:rsidR="00C92782" w:rsidRDefault="00C92782" w:rsidP="00C92782">
            <w:pPr>
              <w:rPr>
                <w:rFonts w:ascii="Arial" w:hAnsi="Arial" w:cs="Arial"/>
              </w:rPr>
            </w:pPr>
          </w:p>
          <w:p w14:paraId="4CACA7A9" w14:textId="77777777" w:rsidR="00C92782" w:rsidRDefault="00C92782" w:rsidP="00C92782">
            <w:pPr>
              <w:rPr>
                <w:rFonts w:ascii="Arial" w:hAnsi="Arial" w:cs="Arial"/>
              </w:rPr>
            </w:pPr>
            <w:r w:rsidRPr="003343A5">
              <w:rPr>
                <w:rFonts w:ascii="Arial" w:hAnsi="Arial" w:cs="Arial"/>
              </w:rPr>
              <w:t>The Operator shall have a process in the ERP to provide an accurate manifest to the appropriate</w:t>
            </w:r>
            <w:r>
              <w:rPr>
                <w:rFonts w:ascii="Arial" w:hAnsi="Arial" w:cs="Arial"/>
              </w:rPr>
              <w:t xml:space="preserve"> </w:t>
            </w:r>
            <w:r w:rsidRPr="003343A5">
              <w:rPr>
                <w:rFonts w:ascii="Arial" w:hAnsi="Arial" w:cs="Arial"/>
              </w:rPr>
              <w:t>authorities in the event of an aircraft accident.</w:t>
            </w:r>
          </w:p>
          <w:p w14:paraId="68427308" w14:textId="77777777" w:rsidR="00C92782" w:rsidRDefault="00C92782" w:rsidP="00C92782">
            <w:pPr>
              <w:rPr>
                <w:rFonts w:ascii="Arial" w:hAnsi="Arial" w:cs="Arial"/>
              </w:rPr>
            </w:pPr>
          </w:p>
          <w:p w14:paraId="2BD870AA" w14:textId="5843FAB5" w:rsidR="00C92782" w:rsidRDefault="00C92782" w:rsidP="00C92782">
            <w:pPr>
              <w:rPr>
                <w:rFonts w:ascii="Arial" w:hAnsi="Arial" w:cs="Arial"/>
              </w:rPr>
            </w:pPr>
            <w:r w:rsidRPr="003343A5">
              <w:rPr>
                <w:rFonts w:ascii="Arial" w:hAnsi="Arial" w:cs="Arial"/>
              </w:rPr>
              <w:t xml:space="preserve">Such manifest shall list crew members, </w:t>
            </w:r>
            <w:proofErr w:type="gramStart"/>
            <w:r w:rsidRPr="003343A5">
              <w:rPr>
                <w:rFonts w:ascii="Arial" w:hAnsi="Arial" w:cs="Arial"/>
              </w:rPr>
              <w:t>passengers</w:t>
            </w:r>
            <w:proofErr w:type="gramEnd"/>
            <w:r>
              <w:rPr>
                <w:rFonts w:ascii="Arial" w:hAnsi="Arial" w:cs="Arial"/>
              </w:rPr>
              <w:t xml:space="preserve"> </w:t>
            </w:r>
            <w:r w:rsidRPr="003343A5">
              <w:rPr>
                <w:rFonts w:ascii="Arial" w:hAnsi="Arial" w:cs="Arial"/>
              </w:rPr>
              <w:t>and cargo, to include dangerous goods.</w:t>
            </w:r>
          </w:p>
          <w:p w14:paraId="2966E8A0" w14:textId="77777777" w:rsidR="00C92782" w:rsidRPr="003343A5" w:rsidRDefault="00C92782" w:rsidP="00C92782">
            <w:pPr>
              <w:rPr>
                <w:rFonts w:ascii="Arial" w:hAnsi="Arial" w:cs="Arial"/>
              </w:rPr>
            </w:pPr>
          </w:p>
          <w:p w14:paraId="6BF704CF" w14:textId="77777777" w:rsidR="00C92782" w:rsidRDefault="00C92782" w:rsidP="00C92782">
            <w:pPr>
              <w:rPr>
                <w:rFonts w:ascii="Arial" w:hAnsi="Arial" w:cs="Arial"/>
              </w:rPr>
            </w:pPr>
            <w:r w:rsidRPr="003343A5">
              <w:rPr>
                <w:rFonts w:ascii="Arial" w:hAnsi="Arial" w:cs="Arial"/>
              </w:rPr>
              <w:lastRenderedPageBreak/>
              <w:t>The Operator shall have published procedures and assigned responsibilities to ensure a coordinated</w:t>
            </w:r>
            <w:r>
              <w:rPr>
                <w:rFonts w:ascii="Arial" w:hAnsi="Arial" w:cs="Arial"/>
              </w:rPr>
              <w:t xml:space="preserve"> </w:t>
            </w:r>
            <w:r w:rsidRPr="003343A5">
              <w:rPr>
                <w:rFonts w:ascii="Arial" w:hAnsi="Arial" w:cs="Arial"/>
              </w:rPr>
              <w:t xml:space="preserve">execution of the corporate ERP. </w:t>
            </w:r>
          </w:p>
          <w:p w14:paraId="7E806C5C" w14:textId="77777777" w:rsidR="00C92782" w:rsidRDefault="00C92782" w:rsidP="00C92782">
            <w:pPr>
              <w:rPr>
                <w:rFonts w:ascii="Arial" w:hAnsi="Arial" w:cs="Arial"/>
              </w:rPr>
            </w:pPr>
          </w:p>
          <w:p w14:paraId="1FCA0CAB" w14:textId="42F5D4CF" w:rsidR="00C92782" w:rsidRDefault="00C92782" w:rsidP="00C92782">
            <w:pPr>
              <w:rPr>
                <w:rFonts w:ascii="Arial" w:hAnsi="Arial" w:cs="Arial"/>
              </w:rPr>
            </w:pPr>
            <w:r w:rsidRPr="003343A5">
              <w:rPr>
                <w:rFonts w:ascii="Arial" w:hAnsi="Arial" w:cs="Arial"/>
              </w:rPr>
              <w:t>Personnel are typically assigned with specific responsibilities throughout the organization for the</w:t>
            </w:r>
            <w:r>
              <w:rPr>
                <w:rFonts w:ascii="Arial" w:hAnsi="Arial" w:cs="Arial"/>
              </w:rPr>
              <w:t xml:space="preserve"> </w:t>
            </w:r>
            <w:r w:rsidRPr="003343A5">
              <w:rPr>
                <w:rFonts w:ascii="Arial" w:hAnsi="Arial" w:cs="Arial"/>
              </w:rPr>
              <w:t xml:space="preserve">implementation of procedures associated with the ERP. </w:t>
            </w:r>
          </w:p>
          <w:p w14:paraId="2554D0B8" w14:textId="77777777" w:rsidR="00C92782" w:rsidRDefault="00C92782" w:rsidP="00C92782">
            <w:pPr>
              <w:rPr>
                <w:rFonts w:ascii="Arial" w:hAnsi="Arial" w:cs="Arial"/>
              </w:rPr>
            </w:pPr>
          </w:p>
          <w:p w14:paraId="41D7D918" w14:textId="77777777" w:rsidR="00C92782" w:rsidRDefault="00C92782" w:rsidP="00C92782">
            <w:pPr>
              <w:rPr>
                <w:rFonts w:ascii="Arial" w:hAnsi="Arial" w:cs="Arial"/>
              </w:rPr>
            </w:pPr>
            <w:r w:rsidRPr="003343A5">
              <w:rPr>
                <w:rFonts w:ascii="Arial" w:hAnsi="Arial" w:cs="Arial"/>
              </w:rPr>
              <w:t>Such responsibilities and procedures might</w:t>
            </w:r>
            <w:r>
              <w:rPr>
                <w:rFonts w:ascii="Arial" w:hAnsi="Arial" w:cs="Arial"/>
              </w:rPr>
              <w:t xml:space="preserve"> </w:t>
            </w:r>
            <w:r w:rsidRPr="003343A5">
              <w:rPr>
                <w:rFonts w:ascii="Arial" w:hAnsi="Arial" w:cs="Arial"/>
              </w:rPr>
              <w:t>include:</w:t>
            </w:r>
          </w:p>
          <w:p w14:paraId="10B034AE" w14:textId="77777777" w:rsidR="00C92782" w:rsidRPr="003343A5" w:rsidRDefault="00C92782" w:rsidP="00C92782">
            <w:pPr>
              <w:rPr>
                <w:rFonts w:ascii="Arial" w:hAnsi="Arial" w:cs="Arial"/>
              </w:rPr>
            </w:pPr>
          </w:p>
          <w:p w14:paraId="52E1AB36" w14:textId="6BF1E7FB" w:rsidR="00C92782" w:rsidRDefault="00C92782" w:rsidP="00C92782">
            <w:pPr>
              <w:pStyle w:val="ListParagraph"/>
              <w:numPr>
                <w:ilvl w:val="0"/>
                <w:numId w:val="20"/>
              </w:numPr>
              <w:rPr>
                <w:rFonts w:ascii="Arial" w:hAnsi="Arial" w:cs="Arial"/>
              </w:rPr>
            </w:pPr>
            <w:r w:rsidRPr="000A52EA">
              <w:rPr>
                <w:rFonts w:ascii="Arial" w:hAnsi="Arial" w:cs="Arial"/>
              </w:rPr>
              <w:t xml:space="preserve">Assemblage of required </w:t>
            </w:r>
            <w:proofErr w:type="gramStart"/>
            <w:r w:rsidRPr="000A52EA">
              <w:rPr>
                <w:rFonts w:ascii="Arial" w:hAnsi="Arial" w:cs="Arial"/>
              </w:rPr>
              <w:t>personnel;</w:t>
            </w:r>
            <w:proofErr w:type="gramEnd"/>
          </w:p>
          <w:p w14:paraId="3A5D7FC5" w14:textId="77777777" w:rsidR="00C92782" w:rsidRPr="000A52EA" w:rsidRDefault="00C92782" w:rsidP="00C92782">
            <w:pPr>
              <w:pStyle w:val="ListParagraph"/>
              <w:rPr>
                <w:rFonts w:ascii="Arial" w:hAnsi="Arial" w:cs="Arial"/>
              </w:rPr>
            </w:pPr>
          </w:p>
          <w:p w14:paraId="367212B4" w14:textId="1EDF3638" w:rsidR="00C92782" w:rsidRDefault="00C92782" w:rsidP="00C92782">
            <w:pPr>
              <w:pStyle w:val="ListParagraph"/>
              <w:numPr>
                <w:ilvl w:val="0"/>
                <w:numId w:val="20"/>
              </w:numPr>
              <w:rPr>
                <w:rFonts w:ascii="Arial" w:hAnsi="Arial" w:cs="Arial"/>
              </w:rPr>
            </w:pPr>
            <w:r w:rsidRPr="000A52EA">
              <w:rPr>
                <w:rFonts w:ascii="Arial" w:hAnsi="Arial" w:cs="Arial"/>
              </w:rPr>
              <w:t xml:space="preserve">Travel arrangements, as </w:t>
            </w:r>
            <w:proofErr w:type="gramStart"/>
            <w:r w:rsidRPr="000A52EA">
              <w:rPr>
                <w:rFonts w:ascii="Arial" w:hAnsi="Arial" w:cs="Arial"/>
              </w:rPr>
              <w:t>required;</w:t>
            </w:r>
            <w:proofErr w:type="gramEnd"/>
          </w:p>
          <w:p w14:paraId="742FBD16" w14:textId="77777777" w:rsidR="00C92782" w:rsidRDefault="00C92782" w:rsidP="00C92782">
            <w:pPr>
              <w:pStyle w:val="ListParagraph"/>
              <w:rPr>
                <w:rFonts w:ascii="Arial" w:hAnsi="Arial" w:cs="Arial"/>
              </w:rPr>
            </w:pPr>
          </w:p>
          <w:p w14:paraId="5144664C" w14:textId="6675DE6A" w:rsidR="00C92782" w:rsidRDefault="00C92782" w:rsidP="00C92782">
            <w:pPr>
              <w:pStyle w:val="ListParagraph"/>
              <w:numPr>
                <w:ilvl w:val="0"/>
                <w:numId w:val="20"/>
              </w:numPr>
              <w:rPr>
                <w:rFonts w:ascii="Arial" w:hAnsi="Arial" w:cs="Arial"/>
              </w:rPr>
            </w:pPr>
            <w:r w:rsidRPr="000A52EA">
              <w:rPr>
                <w:rFonts w:ascii="Arial" w:hAnsi="Arial" w:cs="Arial"/>
              </w:rPr>
              <w:t xml:space="preserve">Provision of facilities, equipment and other </w:t>
            </w:r>
            <w:proofErr w:type="gramStart"/>
            <w:r w:rsidRPr="000A52EA">
              <w:rPr>
                <w:rFonts w:ascii="Arial" w:hAnsi="Arial" w:cs="Arial"/>
              </w:rPr>
              <w:t>resources;</w:t>
            </w:r>
            <w:proofErr w:type="gramEnd"/>
          </w:p>
          <w:p w14:paraId="52E2783A" w14:textId="77777777" w:rsidR="00C92782" w:rsidRPr="000A52EA" w:rsidRDefault="00C92782" w:rsidP="00C92782">
            <w:pPr>
              <w:pStyle w:val="ListParagraph"/>
              <w:rPr>
                <w:rFonts w:ascii="Arial" w:hAnsi="Arial" w:cs="Arial"/>
              </w:rPr>
            </w:pPr>
          </w:p>
          <w:p w14:paraId="48154275" w14:textId="552B1C3D" w:rsidR="00C92782" w:rsidRDefault="00C92782" w:rsidP="00C92782">
            <w:pPr>
              <w:pStyle w:val="ListParagraph"/>
              <w:numPr>
                <w:ilvl w:val="0"/>
                <w:numId w:val="20"/>
              </w:numPr>
              <w:rPr>
                <w:rFonts w:ascii="Arial" w:hAnsi="Arial" w:cs="Arial"/>
              </w:rPr>
            </w:pPr>
            <w:r w:rsidRPr="000A52EA">
              <w:rPr>
                <w:rFonts w:ascii="Arial" w:hAnsi="Arial" w:cs="Arial"/>
              </w:rPr>
              <w:t xml:space="preserve">Humanitarian and other assistance to individuals involved in the event, as </w:t>
            </w:r>
            <w:proofErr w:type="gramStart"/>
            <w:r w:rsidRPr="000A52EA">
              <w:rPr>
                <w:rFonts w:ascii="Arial" w:hAnsi="Arial" w:cs="Arial"/>
              </w:rPr>
              <w:t>required;</w:t>
            </w:r>
            <w:proofErr w:type="gramEnd"/>
          </w:p>
          <w:p w14:paraId="71E741D3" w14:textId="77777777" w:rsidR="00C92782" w:rsidRPr="000A52EA" w:rsidRDefault="00C92782" w:rsidP="00C92782">
            <w:pPr>
              <w:pStyle w:val="ListParagraph"/>
              <w:rPr>
                <w:rFonts w:ascii="Arial" w:hAnsi="Arial" w:cs="Arial"/>
              </w:rPr>
            </w:pPr>
          </w:p>
          <w:p w14:paraId="72A35BF7" w14:textId="4FD52A8C" w:rsidR="00C92782" w:rsidRDefault="00C92782" w:rsidP="00C92782">
            <w:pPr>
              <w:pStyle w:val="ListParagraph"/>
              <w:numPr>
                <w:ilvl w:val="0"/>
                <w:numId w:val="20"/>
              </w:numPr>
              <w:rPr>
                <w:rFonts w:ascii="Arial" w:hAnsi="Arial" w:cs="Arial"/>
              </w:rPr>
            </w:pPr>
            <w:r w:rsidRPr="000A52EA">
              <w:rPr>
                <w:rFonts w:ascii="Arial" w:hAnsi="Arial" w:cs="Arial"/>
              </w:rPr>
              <w:t xml:space="preserve">Management of continuing normal </w:t>
            </w:r>
            <w:proofErr w:type="gramStart"/>
            <w:r w:rsidRPr="000A52EA">
              <w:rPr>
                <w:rFonts w:ascii="Arial" w:hAnsi="Arial" w:cs="Arial"/>
              </w:rPr>
              <w:t>operations;</w:t>
            </w:r>
            <w:proofErr w:type="gramEnd"/>
          </w:p>
          <w:p w14:paraId="3FCE101B" w14:textId="77777777" w:rsidR="00C92782" w:rsidRPr="000A52EA" w:rsidRDefault="00C92782" w:rsidP="00C92782">
            <w:pPr>
              <w:pStyle w:val="ListParagraph"/>
              <w:rPr>
                <w:rFonts w:ascii="Arial" w:hAnsi="Arial" w:cs="Arial"/>
              </w:rPr>
            </w:pPr>
          </w:p>
          <w:p w14:paraId="000C0E4B" w14:textId="5F4CAE14" w:rsidR="00C92782" w:rsidRDefault="00C92782" w:rsidP="00C92782">
            <w:pPr>
              <w:pStyle w:val="ListParagraph"/>
              <w:numPr>
                <w:ilvl w:val="0"/>
                <w:numId w:val="20"/>
              </w:numPr>
              <w:rPr>
                <w:rFonts w:ascii="Arial" w:hAnsi="Arial" w:cs="Arial"/>
              </w:rPr>
            </w:pPr>
            <w:r w:rsidRPr="000A52EA">
              <w:rPr>
                <w:rFonts w:ascii="Arial" w:hAnsi="Arial" w:cs="Arial"/>
              </w:rPr>
              <w:t xml:space="preserve">Control of areas impacted by the event, as </w:t>
            </w:r>
            <w:proofErr w:type="gramStart"/>
            <w:r w:rsidRPr="000A52EA">
              <w:rPr>
                <w:rFonts w:ascii="Arial" w:hAnsi="Arial" w:cs="Arial"/>
              </w:rPr>
              <w:t>applicable;</w:t>
            </w:r>
            <w:proofErr w:type="gramEnd"/>
          </w:p>
          <w:p w14:paraId="1BBF200A" w14:textId="77777777" w:rsidR="00C92782" w:rsidRPr="000A52EA" w:rsidRDefault="00C92782" w:rsidP="00C92782">
            <w:pPr>
              <w:pStyle w:val="ListParagraph"/>
              <w:rPr>
                <w:rFonts w:ascii="Arial" w:hAnsi="Arial" w:cs="Arial"/>
              </w:rPr>
            </w:pPr>
          </w:p>
          <w:p w14:paraId="698CF496" w14:textId="77777777" w:rsidR="00C92782" w:rsidRPr="000A52EA" w:rsidRDefault="00C92782" w:rsidP="00C92782">
            <w:pPr>
              <w:pStyle w:val="ListParagraph"/>
              <w:numPr>
                <w:ilvl w:val="0"/>
                <w:numId w:val="20"/>
              </w:numPr>
              <w:rPr>
                <w:rFonts w:ascii="Arial" w:hAnsi="Arial" w:cs="Arial"/>
              </w:rPr>
            </w:pPr>
            <w:r w:rsidRPr="000A52EA">
              <w:rPr>
                <w:rFonts w:ascii="Arial" w:hAnsi="Arial" w:cs="Arial"/>
              </w:rPr>
              <w:t>Liaison with relevant authorities and other external entities.</w:t>
            </w:r>
          </w:p>
          <w:p w14:paraId="5F90182D" w14:textId="77777777" w:rsidR="00C92782" w:rsidRDefault="00C92782" w:rsidP="00C92782">
            <w:pPr>
              <w:rPr>
                <w:rFonts w:ascii="Arial" w:hAnsi="Arial" w:cs="Arial"/>
              </w:rPr>
            </w:pPr>
          </w:p>
          <w:p w14:paraId="35FC5D3A" w14:textId="77777777" w:rsidR="00C92782" w:rsidRDefault="00C92782" w:rsidP="00C92782">
            <w:pPr>
              <w:rPr>
                <w:rFonts w:ascii="Arial" w:hAnsi="Arial" w:cs="Arial"/>
              </w:rPr>
            </w:pPr>
            <w:r w:rsidRPr="003343A5">
              <w:rPr>
                <w:rFonts w:ascii="Arial" w:hAnsi="Arial" w:cs="Arial"/>
              </w:rPr>
              <w:t>The following areas would normally be considered in developing plans for liaison with external</w:t>
            </w:r>
            <w:r>
              <w:rPr>
                <w:rFonts w:ascii="Arial" w:hAnsi="Arial" w:cs="Arial"/>
              </w:rPr>
              <w:t xml:space="preserve"> </w:t>
            </w:r>
            <w:r w:rsidRPr="003343A5">
              <w:rPr>
                <w:rFonts w:ascii="Arial" w:hAnsi="Arial" w:cs="Arial"/>
              </w:rPr>
              <w:t>entities associated with any event:</w:t>
            </w:r>
          </w:p>
          <w:p w14:paraId="2D913C9C" w14:textId="77777777" w:rsidR="00C92782" w:rsidRPr="003343A5" w:rsidRDefault="00C92782" w:rsidP="00C92782">
            <w:pPr>
              <w:rPr>
                <w:rFonts w:ascii="Arial" w:hAnsi="Arial" w:cs="Arial"/>
              </w:rPr>
            </w:pPr>
          </w:p>
          <w:p w14:paraId="37CEEB8A" w14:textId="0E3CF342" w:rsidR="00C92782" w:rsidRDefault="00C92782" w:rsidP="00C92782">
            <w:pPr>
              <w:pStyle w:val="ListParagraph"/>
              <w:numPr>
                <w:ilvl w:val="0"/>
                <w:numId w:val="20"/>
              </w:numPr>
              <w:rPr>
                <w:rFonts w:ascii="Arial" w:hAnsi="Arial" w:cs="Arial"/>
              </w:rPr>
            </w:pPr>
            <w:proofErr w:type="gramStart"/>
            <w:r w:rsidRPr="000A52EA">
              <w:rPr>
                <w:rFonts w:ascii="Arial" w:hAnsi="Arial" w:cs="Arial"/>
              </w:rPr>
              <w:t>Fire;</w:t>
            </w:r>
            <w:proofErr w:type="gramEnd"/>
          </w:p>
          <w:p w14:paraId="534CD35D" w14:textId="77777777" w:rsidR="00C92782" w:rsidRPr="000A52EA" w:rsidRDefault="00C92782" w:rsidP="00C92782">
            <w:pPr>
              <w:pStyle w:val="ListParagraph"/>
              <w:rPr>
                <w:rFonts w:ascii="Arial" w:hAnsi="Arial" w:cs="Arial"/>
              </w:rPr>
            </w:pPr>
          </w:p>
          <w:p w14:paraId="182ECFD2" w14:textId="45556CF4" w:rsidR="00C92782" w:rsidRDefault="00C92782" w:rsidP="00C92782">
            <w:pPr>
              <w:pStyle w:val="ListParagraph"/>
              <w:numPr>
                <w:ilvl w:val="0"/>
                <w:numId w:val="20"/>
              </w:numPr>
              <w:rPr>
                <w:rFonts w:ascii="Arial" w:hAnsi="Arial" w:cs="Arial"/>
              </w:rPr>
            </w:pPr>
            <w:proofErr w:type="gramStart"/>
            <w:r w:rsidRPr="000A52EA">
              <w:rPr>
                <w:rFonts w:ascii="Arial" w:hAnsi="Arial" w:cs="Arial"/>
              </w:rPr>
              <w:t>Police;</w:t>
            </w:r>
            <w:proofErr w:type="gramEnd"/>
          </w:p>
          <w:p w14:paraId="7941A221" w14:textId="77777777" w:rsidR="00C92782" w:rsidRPr="000A52EA" w:rsidRDefault="00C92782" w:rsidP="00C92782">
            <w:pPr>
              <w:pStyle w:val="ListParagraph"/>
              <w:rPr>
                <w:rFonts w:ascii="Arial" w:hAnsi="Arial" w:cs="Arial"/>
              </w:rPr>
            </w:pPr>
          </w:p>
          <w:p w14:paraId="56E77817" w14:textId="65F5D5DB" w:rsidR="00C92782" w:rsidRDefault="00C92782" w:rsidP="00C92782">
            <w:pPr>
              <w:pStyle w:val="ListParagraph"/>
              <w:numPr>
                <w:ilvl w:val="0"/>
                <w:numId w:val="20"/>
              </w:numPr>
              <w:rPr>
                <w:rFonts w:ascii="Arial" w:hAnsi="Arial" w:cs="Arial"/>
              </w:rPr>
            </w:pPr>
            <w:proofErr w:type="gramStart"/>
            <w:r w:rsidRPr="000A52EA">
              <w:rPr>
                <w:rFonts w:ascii="Arial" w:hAnsi="Arial" w:cs="Arial"/>
              </w:rPr>
              <w:t>Ambulance;</w:t>
            </w:r>
            <w:proofErr w:type="gramEnd"/>
          </w:p>
          <w:p w14:paraId="231A14CB" w14:textId="77777777" w:rsidR="00C92782" w:rsidRPr="000A52EA" w:rsidRDefault="00C92782" w:rsidP="00C92782">
            <w:pPr>
              <w:pStyle w:val="ListParagraph"/>
              <w:rPr>
                <w:rFonts w:ascii="Arial" w:hAnsi="Arial" w:cs="Arial"/>
              </w:rPr>
            </w:pPr>
          </w:p>
          <w:p w14:paraId="08F6EB2B" w14:textId="3A9C683E" w:rsidR="00C92782" w:rsidRDefault="00C92782" w:rsidP="00C92782">
            <w:pPr>
              <w:pStyle w:val="ListParagraph"/>
              <w:numPr>
                <w:ilvl w:val="0"/>
                <w:numId w:val="20"/>
              </w:numPr>
              <w:rPr>
                <w:rFonts w:ascii="Arial" w:hAnsi="Arial" w:cs="Arial"/>
              </w:rPr>
            </w:pPr>
            <w:r w:rsidRPr="000A52EA">
              <w:rPr>
                <w:rFonts w:ascii="Arial" w:hAnsi="Arial" w:cs="Arial"/>
              </w:rPr>
              <w:t xml:space="preserve">Coast guard and </w:t>
            </w:r>
            <w:proofErr w:type="gramStart"/>
            <w:r w:rsidRPr="000A52EA">
              <w:rPr>
                <w:rFonts w:ascii="Arial" w:hAnsi="Arial" w:cs="Arial"/>
              </w:rPr>
              <w:t>other</w:t>
            </w:r>
            <w:proofErr w:type="gramEnd"/>
            <w:r w:rsidRPr="000A52EA">
              <w:rPr>
                <w:rFonts w:ascii="Arial" w:hAnsi="Arial" w:cs="Arial"/>
              </w:rPr>
              <w:t xml:space="preserve"> rescue agencies;</w:t>
            </w:r>
          </w:p>
          <w:p w14:paraId="1D57EAB7" w14:textId="77777777" w:rsidR="00C92782" w:rsidRPr="000A52EA" w:rsidRDefault="00C92782" w:rsidP="00C92782">
            <w:pPr>
              <w:pStyle w:val="ListParagraph"/>
              <w:rPr>
                <w:rFonts w:ascii="Arial" w:hAnsi="Arial" w:cs="Arial"/>
              </w:rPr>
            </w:pPr>
          </w:p>
          <w:p w14:paraId="03A877D0" w14:textId="77777777" w:rsidR="00C92782" w:rsidRPr="000A52EA" w:rsidRDefault="00C92782" w:rsidP="00C92782">
            <w:pPr>
              <w:pStyle w:val="ListParagraph"/>
              <w:numPr>
                <w:ilvl w:val="0"/>
                <w:numId w:val="20"/>
              </w:numPr>
              <w:rPr>
                <w:rFonts w:ascii="Arial" w:hAnsi="Arial" w:cs="Arial"/>
              </w:rPr>
            </w:pPr>
            <w:r w:rsidRPr="000A52EA">
              <w:rPr>
                <w:rFonts w:ascii="Arial" w:hAnsi="Arial" w:cs="Arial"/>
              </w:rPr>
              <w:t xml:space="preserve">Hospitals and other medical </w:t>
            </w:r>
            <w:proofErr w:type="gramStart"/>
            <w:r w:rsidRPr="000A52EA">
              <w:rPr>
                <w:rFonts w:ascii="Arial" w:hAnsi="Arial" w:cs="Arial"/>
              </w:rPr>
              <w:t>facilities;</w:t>
            </w:r>
            <w:proofErr w:type="gramEnd"/>
          </w:p>
          <w:p w14:paraId="710919F6" w14:textId="50D4404D" w:rsidR="00C92782" w:rsidRDefault="00C92782" w:rsidP="00C92782">
            <w:pPr>
              <w:pStyle w:val="ListParagraph"/>
              <w:numPr>
                <w:ilvl w:val="0"/>
                <w:numId w:val="20"/>
              </w:numPr>
              <w:rPr>
                <w:rFonts w:ascii="Arial" w:hAnsi="Arial" w:cs="Arial"/>
              </w:rPr>
            </w:pPr>
            <w:r w:rsidRPr="000A52EA">
              <w:rPr>
                <w:rFonts w:ascii="Arial" w:hAnsi="Arial" w:cs="Arial"/>
              </w:rPr>
              <w:t xml:space="preserve">Medical </w:t>
            </w:r>
            <w:proofErr w:type="gramStart"/>
            <w:r w:rsidRPr="000A52EA">
              <w:rPr>
                <w:rFonts w:ascii="Arial" w:hAnsi="Arial" w:cs="Arial"/>
              </w:rPr>
              <w:t>specialists;</w:t>
            </w:r>
            <w:proofErr w:type="gramEnd"/>
          </w:p>
          <w:p w14:paraId="79B3B14C" w14:textId="77777777" w:rsidR="00C92782" w:rsidRPr="000A52EA" w:rsidRDefault="00C92782" w:rsidP="00C92782">
            <w:pPr>
              <w:pStyle w:val="ListParagraph"/>
              <w:rPr>
                <w:rFonts w:ascii="Arial" w:hAnsi="Arial" w:cs="Arial"/>
              </w:rPr>
            </w:pPr>
          </w:p>
          <w:p w14:paraId="0535E370" w14:textId="7DA59CF4" w:rsidR="00C92782" w:rsidRDefault="00C92782" w:rsidP="00C92782">
            <w:pPr>
              <w:pStyle w:val="ListParagraph"/>
              <w:numPr>
                <w:ilvl w:val="0"/>
                <w:numId w:val="20"/>
              </w:numPr>
              <w:rPr>
                <w:rFonts w:ascii="Arial" w:hAnsi="Arial" w:cs="Arial"/>
              </w:rPr>
            </w:pPr>
            <w:r w:rsidRPr="000A52EA">
              <w:rPr>
                <w:rFonts w:ascii="Arial" w:hAnsi="Arial" w:cs="Arial"/>
              </w:rPr>
              <w:t xml:space="preserve">Civil aviation or </w:t>
            </w:r>
            <w:proofErr w:type="spellStart"/>
            <w:r w:rsidRPr="000A52EA">
              <w:rPr>
                <w:rFonts w:ascii="Arial" w:hAnsi="Arial" w:cs="Arial"/>
              </w:rPr>
              <w:t>defense</w:t>
            </w:r>
            <w:proofErr w:type="spellEnd"/>
            <w:r w:rsidRPr="000A52EA">
              <w:rPr>
                <w:rFonts w:ascii="Arial" w:hAnsi="Arial" w:cs="Arial"/>
              </w:rPr>
              <w:t xml:space="preserve"> </w:t>
            </w:r>
            <w:proofErr w:type="gramStart"/>
            <w:r w:rsidRPr="000A52EA">
              <w:rPr>
                <w:rFonts w:ascii="Arial" w:hAnsi="Arial" w:cs="Arial"/>
              </w:rPr>
              <w:t>agencies;</w:t>
            </w:r>
            <w:proofErr w:type="gramEnd"/>
          </w:p>
          <w:p w14:paraId="55832FA8" w14:textId="77777777" w:rsidR="00C92782" w:rsidRPr="000A52EA" w:rsidRDefault="00C92782" w:rsidP="00C92782">
            <w:pPr>
              <w:pStyle w:val="ListParagraph"/>
              <w:rPr>
                <w:rFonts w:ascii="Arial" w:hAnsi="Arial" w:cs="Arial"/>
              </w:rPr>
            </w:pPr>
          </w:p>
          <w:p w14:paraId="7F62F6E8" w14:textId="24C812FB" w:rsidR="00C92782" w:rsidRDefault="00C92782" w:rsidP="00C92782">
            <w:pPr>
              <w:pStyle w:val="ListParagraph"/>
              <w:numPr>
                <w:ilvl w:val="0"/>
                <w:numId w:val="20"/>
              </w:numPr>
              <w:rPr>
                <w:rFonts w:ascii="Arial" w:hAnsi="Arial" w:cs="Arial"/>
              </w:rPr>
            </w:pPr>
            <w:r w:rsidRPr="000A52EA">
              <w:rPr>
                <w:rFonts w:ascii="Arial" w:hAnsi="Arial" w:cs="Arial"/>
              </w:rPr>
              <w:t xml:space="preserve">Poison control </w:t>
            </w:r>
            <w:proofErr w:type="spellStart"/>
            <w:proofErr w:type="gramStart"/>
            <w:r w:rsidRPr="000A52EA">
              <w:rPr>
                <w:rFonts w:ascii="Arial" w:hAnsi="Arial" w:cs="Arial"/>
              </w:rPr>
              <w:t>centers</w:t>
            </w:r>
            <w:proofErr w:type="spellEnd"/>
            <w:r w:rsidRPr="000A52EA">
              <w:rPr>
                <w:rFonts w:ascii="Arial" w:hAnsi="Arial" w:cs="Arial"/>
              </w:rPr>
              <w:t>;</w:t>
            </w:r>
            <w:proofErr w:type="gramEnd"/>
          </w:p>
          <w:p w14:paraId="2A8CDD95" w14:textId="77777777" w:rsidR="00C92782" w:rsidRPr="000A52EA" w:rsidRDefault="00C92782" w:rsidP="00C92782">
            <w:pPr>
              <w:pStyle w:val="ListParagraph"/>
              <w:rPr>
                <w:rFonts w:ascii="Arial" w:hAnsi="Arial" w:cs="Arial"/>
              </w:rPr>
            </w:pPr>
          </w:p>
          <w:p w14:paraId="12A71D77" w14:textId="791D7205" w:rsidR="00C92782" w:rsidRDefault="00C92782" w:rsidP="00C92782">
            <w:pPr>
              <w:pStyle w:val="ListParagraph"/>
              <w:numPr>
                <w:ilvl w:val="0"/>
                <w:numId w:val="20"/>
              </w:numPr>
              <w:rPr>
                <w:rFonts w:ascii="Arial" w:hAnsi="Arial" w:cs="Arial"/>
              </w:rPr>
            </w:pPr>
            <w:r w:rsidRPr="000A52EA">
              <w:rPr>
                <w:rFonts w:ascii="Arial" w:hAnsi="Arial" w:cs="Arial"/>
              </w:rPr>
              <w:t xml:space="preserve">Chemical or radiation </w:t>
            </w:r>
            <w:proofErr w:type="gramStart"/>
            <w:r w:rsidRPr="000A52EA">
              <w:rPr>
                <w:rFonts w:ascii="Arial" w:hAnsi="Arial" w:cs="Arial"/>
              </w:rPr>
              <w:t>specialists;</w:t>
            </w:r>
            <w:proofErr w:type="gramEnd"/>
          </w:p>
          <w:p w14:paraId="79AC224C" w14:textId="77777777" w:rsidR="00C92782" w:rsidRPr="000A52EA" w:rsidRDefault="00C92782" w:rsidP="00C92782">
            <w:pPr>
              <w:pStyle w:val="ListParagraph"/>
              <w:rPr>
                <w:rFonts w:ascii="Arial" w:hAnsi="Arial" w:cs="Arial"/>
              </w:rPr>
            </w:pPr>
          </w:p>
          <w:p w14:paraId="30222963" w14:textId="5BACC0CF" w:rsidR="00C92782" w:rsidRDefault="00C92782" w:rsidP="00C92782">
            <w:pPr>
              <w:pStyle w:val="ListParagraph"/>
              <w:numPr>
                <w:ilvl w:val="0"/>
                <w:numId w:val="20"/>
              </w:numPr>
              <w:rPr>
                <w:rFonts w:ascii="Arial" w:hAnsi="Arial" w:cs="Arial"/>
              </w:rPr>
            </w:pPr>
            <w:r w:rsidRPr="000A52EA">
              <w:rPr>
                <w:rFonts w:ascii="Arial" w:hAnsi="Arial" w:cs="Arial"/>
              </w:rPr>
              <w:t xml:space="preserve">Environmental </w:t>
            </w:r>
            <w:proofErr w:type="gramStart"/>
            <w:r w:rsidRPr="000A52EA">
              <w:rPr>
                <w:rFonts w:ascii="Arial" w:hAnsi="Arial" w:cs="Arial"/>
              </w:rPr>
              <w:t>agencies;</w:t>
            </w:r>
            <w:proofErr w:type="gramEnd"/>
          </w:p>
          <w:p w14:paraId="0D6DA124" w14:textId="77777777" w:rsidR="00C92782" w:rsidRPr="000A52EA" w:rsidRDefault="00C92782" w:rsidP="00C92782">
            <w:pPr>
              <w:pStyle w:val="ListParagraph"/>
              <w:rPr>
                <w:rFonts w:ascii="Arial" w:hAnsi="Arial" w:cs="Arial"/>
              </w:rPr>
            </w:pPr>
          </w:p>
          <w:p w14:paraId="299A758F" w14:textId="77777777" w:rsidR="00C92782" w:rsidRPr="000A52EA" w:rsidRDefault="00C92782" w:rsidP="00C92782">
            <w:pPr>
              <w:pStyle w:val="ListParagraph"/>
              <w:numPr>
                <w:ilvl w:val="0"/>
                <w:numId w:val="20"/>
              </w:numPr>
              <w:rPr>
                <w:rFonts w:ascii="Arial" w:hAnsi="Arial" w:cs="Arial"/>
              </w:rPr>
            </w:pPr>
            <w:r w:rsidRPr="000A52EA">
              <w:rPr>
                <w:rFonts w:ascii="Arial" w:hAnsi="Arial" w:cs="Arial"/>
              </w:rPr>
              <w:lastRenderedPageBreak/>
              <w:t>Insurance companies.</w:t>
            </w:r>
          </w:p>
          <w:p w14:paraId="259CCA70" w14:textId="77777777" w:rsidR="00C92782" w:rsidRDefault="00C92782" w:rsidP="00C92782">
            <w:pPr>
              <w:rPr>
                <w:rFonts w:ascii="Arial" w:hAnsi="Arial" w:cs="Arial"/>
              </w:rPr>
            </w:pPr>
          </w:p>
          <w:p w14:paraId="0B0EFC37" w14:textId="08F11735" w:rsidR="00C92782" w:rsidRPr="003343A5" w:rsidRDefault="00C92782" w:rsidP="00C92782">
            <w:pPr>
              <w:rPr>
                <w:rFonts w:ascii="Arial" w:hAnsi="Arial" w:cs="Arial"/>
              </w:rPr>
            </w:pPr>
            <w:r w:rsidRPr="003343A5">
              <w:rPr>
                <w:rFonts w:ascii="Arial" w:hAnsi="Arial" w:cs="Arial"/>
              </w:rPr>
              <w:t>Additionally, contact and arrangements are typically made with certain operational business partners,</w:t>
            </w:r>
            <w:r>
              <w:rPr>
                <w:rFonts w:ascii="Arial" w:hAnsi="Arial" w:cs="Arial"/>
              </w:rPr>
              <w:t xml:space="preserve"> </w:t>
            </w:r>
            <w:r w:rsidRPr="003343A5">
              <w:rPr>
                <w:rFonts w:ascii="Arial" w:hAnsi="Arial" w:cs="Arial"/>
              </w:rPr>
              <w:t>including code share and wet lease operators.</w:t>
            </w:r>
          </w:p>
          <w:p w14:paraId="02687230" w14:textId="7BF140E6" w:rsidR="007C7328" w:rsidRDefault="007C7328" w:rsidP="007C7328">
            <w:pPr>
              <w:rPr>
                <w:rFonts w:ascii="Arial" w:hAnsi="Arial" w:cs="Arial"/>
                <w:sz w:val="24"/>
                <w:szCs w:val="24"/>
              </w:rPr>
            </w:pPr>
          </w:p>
          <w:p w14:paraId="7153B0DD" w14:textId="77777777" w:rsidR="007C7328" w:rsidRPr="007C7328" w:rsidRDefault="007C7328" w:rsidP="007C7328">
            <w:pPr>
              <w:rPr>
                <w:rFonts w:ascii="Arial" w:hAnsi="Arial" w:cs="Arial"/>
                <w:sz w:val="24"/>
                <w:szCs w:val="24"/>
              </w:rPr>
            </w:pPr>
          </w:p>
          <w:p w14:paraId="2E6CB149" w14:textId="77777777" w:rsidR="00CC093C" w:rsidRPr="00CC093C" w:rsidRDefault="00CC093C">
            <w:pPr>
              <w:ind w:left="2"/>
              <w:jc w:val="center"/>
              <w:rPr>
                <w:rFonts w:ascii="Arial" w:eastAsia="Arial" w:hAnsi="Arial" w:cs="Arial"/>
                <w:sz w:val="24"/>
                <w:szCs w:val="24"/>
              </w:rPr>
            </w:pPr>
          </w:p>
        </w:tc>
        <w:tc>
          <w:tcPr>
            <w:tcW w:w="4059" w:type="dxa"/>
            <w:tcBorders>
              <w:top w:val="single" w:sz="4" w:space="0" w:color="000000"/>
              <w:left w:val="single" w:sz="4" w:space="0" w:color="000000"/>
              <w:bottom w:val="single" w:sz="4" w:space="0" w:color="000000"/>
              <w:right w:val="single" w:sz="4" w:space="0" w:color="000000"/>
            </w:tcBorders>
          </w:tcPr>
          <w:p w14:paraId="1ADA042E" w14:textId="77777777" w:rsidR="00CC093C" w:rsidRPr="00CC093C" w:rsidRDefault="00CC093C">
            <w:pPr>
              <w:rPr>
                <w:rFonts w:ascii="Arial" w:eastAsia="Arial" w:hAnsi="Arial" w:cs="Arial"/>
                <w:sz w:val="24"/>
                <w:szCs w:val="24"/>
              </w:rPr>
            </w:pPr>
          </w:p>
        </w:tc>
      </w:tr>
      <w:tr w:rsidR="007C7328" w:rsidRPr="00CC093C" w14:paraId="0E8A2C6E" w14:textId="77777777" w:rsidTr="00C92782">
        <w:trPr>
          <w:trHeight w:val="1114"/>
        </w:trPr>
        <w:tc>
          <w:tcPr>
            <w:tcW w:w="4959" w:type="dxa"/>
            <w:tcBorders>
              <w:top w:val="single" w:sz="4" w:space="0" w:color="000000"/>
              <w:left w:val="single" w:sz="4" w:space="0" w:color="000000"/>
              <w:bottom w:val="single" w:sz="4" w:space="0" w:color="000000"/>
              <w:right w:val="single" w:sz="4" w:space="0" w:color="000000"/>
            </w:tcBorders>
          </w:tcPr>
          <w:p w14:paraId="241BA6DD" w14:textId="77777777" w:rsidR="00C804E8" w:rsidRDefault="00C804E8" w:rsidP="00C804E8">
            <w:pPr>
              <w:rPr>
                <w:rFonts w:ascii="Arial" w:hAnsi="Arial" w:cs="Arial"/>
              </w:rPr>
            </w:pPr>
            <w:r>
              <w:rPr>
                <w:rFonts w:ascii="Arial" w:hAnsi="Arial" w:cs="Arial"/>
              </w:rPr>
              <w:lastRenderedPageBreak/>
              <w:t>C</w:t>
            </w:r>
            <w:r w:rsidRPr="003343A5">
              <w:rPr>
                <w:rFonts w:ascii="Arial" w:hAnsi="Arial" w:cs="Arial"/>
                <w:b/>
                <w:bCs/>
              </w:rPr>
              <w:t xml:space="preserve">onsidering IATA IOSA Requirements </w:t>
            </w:r>
            <w:r>
              <w:rPr>
                <w:rFonts w:ascii="Arial" w:hAnsi="Arial" w:cs="Arial"/>
                <w:b/>
                <w:bCs/>
              </w:rPr>
              <w:t xml:space="preserve">– Obligatory for </w:t>
            </w:r>
            <w:proofErr w:type="spellStart"/>
            <w:r>
              <w:rPr>
                <w:rFonts w:ascii="Arial" w:hAnsi="Arial" w:cs="Arial"/>
                <w:b/>
                <w:bCs/>
              </w:rPr>
              <w:t>for</w:t>
            </w:r>
            <w:proofErr w:type="spellEnd"/>
            <w:r>
              <w:rPr>
                <w:rFonts w:ascii="Arial" w:hAnsi="Arial" w:cs="Arial"/>
                <w:b/>
                <w:bCs/>
              </w:rPr>
              <w:t xml:space="preserve"> IATA – IOSA Operators</w:t>
            </w:r>
          </w:p>
          <w:p w14:paraId="6B0B1B1A" w14:textId="77777777" w:rsidR="00C804E8" w:rsidRDefault="00C804E8" w:rsidP="00E26915">
            <w:pPr>
              <w:rPr>
                <w:rFonts w:ascii="Arial" w:hAnsi="Arial" w:cs="Arial"/>
                <w:b/>
                <w:bCs/>
              </w:rPr>
            </w:pPr>
          </w:p>
          <w:p w14:paraId="6C361D91" w14:textId="28269411" w:rsidR="00E26915" w:rsidRPr="000A52EA" w:rsidRDefault="00E26915" w:rsidP="00E26915">
            <w:pPr>
              <w:rPr>
                <w:rFonts w:ascii="Arial" w:hAnsi="Arial" w:cs="Arial"/>
                <w:b/>
                <w:bCs/>
              </w:rPr>
            </w:pPr>
            <w:r w:rsidRPr="000A52EA">
              <w:rPr>
                <w:rFonts w:ascii="Arial" w:hAnsi="Arial" w:cs="Arial"/>
                <w:b/>
                <w:bCs/>
              </w:rPr>
              <w:t>ERP Training Requirements</w:t>
            </w:r>
          </w:p>
          <w:p w14:paraId="73193D6E" w14:textId="77777777" w:rsidR="00E26915" w:rsidRDefault="00E26915" w:rsidP="00E26915">
            <w:pPr>
              <w:rPr>
                <w:rFonts w:ascii="Arial" w:hAnsi="Arial" w:cs="Arial"/>
              </w:rPr>
            </w:pPr>
          </w:p>
          <w:p w14:paraId="2A56AB9C" w14:textId="77777777" w:rsidR="00E26915" w:rsidRDefault="00E26915" w:rsidP="00E26915">
            <w:pPr>
              <w:rPr>
                <w:rFonts w:ascii="Arial" w:hAnsi="Arial" w:cs="Arial"/>
              </w:rPr>
            </w:pPr>
            <w:r w:rsidRPr="003343A5">
              <w:rPr>
                <w:rFonts w:ascii="Arial" w:hAnsi="Arial" w:cs="Arial"/>
              </w:rPr>
              <w:t>The Operator should ensure all personnel with responsibilities under the ERP are appropriately</w:t>
            </w:r>
            <w:r>
              <w:rPr>
                <w:rFonts w:ascii="Arial" w:hAnsi="Arial" w:cs="Arial"/>
              </w:rPr>
              <w:t xml:space="preserve"> </w:t>
            </w:r>
            <w:r w:rsidRPr="003343A5">
              <w:rPr>
                <w:rFonts w:ascii="Arial" w:hAnsi="Arial" w:cs="Arial"/>
              </w:rPr>
              <w:t xml:space="preserve">trained and qualified to execute applicable procedures. </w:t>
            </w:r>
          </w:p>
          <w:p w14:paraId="5A0242E2" w14:textId="77777777" w:rsidR="00E26915" w:rsidRDefault="00E26915" w:rsidP="00E26915">
            <w:pPr>
              <w:rPr>
                <w:rFonts w:ascii="Arial" w:hAnsi="Arial" w:cs="Arial"/>
              </w:rPr>
            </w:pPr>
          </w:p>
          <w:p w14:paraId="23CCAF52" w14:textId="77777777" w:rsidR="00E26915" w:rsidRDefault="00E26915" w:rsidP="00E26915">
            <w:pPr>
              <w:rPr>
                <w:rFonts w:ascii="Arial" w:hAnsi="Arial" w:cs="Arial"/>
              </w:rPr>
            </w:pPr>
            <w:r w:rsidRPr="003343A5">
              <w:rPr>
                <w:rFonts w:ascii="Arial" w:hAnsi="Arial" w:cs="Arial"/>
              </w:rPr>
              <w:t>Training for personnel with responsibilities under the ERP could be conducted externally or in-house</w:t>
            </w:r>
            <w:r>
              <w:rPr>
                <w:rFonts w:ascii="Arial" w:hAnsi="Arial" w:cs="Arial"/>
              </w:rPr>
              <w:t xml:space="preserve"> </w:t>
            </w:r>
            <w:r w:rsidRPr="003343A5">
              <w:rPr>
                <w:rFonts w:ascii="Arial" w:hAnsi="Arial" w:cs="Arial"/>
              </w:rPr>
              <w:t>by an operator's own qualified staff, and would typically include drills, desktop exercises, and/or</w:t>
            </w:r>
            <w:r>
              <w:rPr>
                <w:rFonts w:ascii="Arial" w:hAnsi="Arial" w:cs="Arial"/>
              </w:rPr>
              <w:t xml:space="preserve"> </w:t>
            </w:r>
            <w:r w:rsidRPr="003343A5">
              <w:rPr>
                <w:rFonts w:ascii="Arial" w:hAnsi="Arial" w:cs="Arial"/>
              </w:rPr>
              <w:t xml:space="preserve">simulations. </w:t>
            </w:r>
          </w:p>
          <w:p w14:paraId="7E6EA0BF" w14:textId="77777777" w:rsidR="00E26915" w:rsidRDefault="00E26915" w:rsidP="00E26915">
            <w:pPr>
              <w:rPr>
                <w:rFonts w:ascii="Arial" w:hAnsi="Arial" w:cs="Arial"/>
              </w:rPr>
            </w:pPr>
          </w:p>
          <w:p w14:paraId="7519B5EC" w14:textId="77777777" w:rsidR="00E26915" w:rsidRPr="003343A5" w:rsidRDefault="00E26915" w:rsidP="00E26915">
            <w:pPr>
              <w:rPr>
                <w:rFonts w:ascii="Arial" w:hAnsi="Arial" w:cs="Arial"/>
              </w:rPr>
            </w:pPr>
            <w:r w:rsidRPr="003343A5">
              <w:rPr>
                <w:rFonts w:ascii="Arial" w:hAnsi="Arial" w:cs="Arial"/>
              </w:rPr>
              <w:t>Attendees typically include both management and operational personnel from the</w:t>
            </w:r>
          </w:p>
          <w:p w14:paraId="7665065B" w14:textId="77777777" w:rsidR="00E26915" w:rsidRPr="003343A5" w:rsidRDefault="00E26915" w:rsidP="00E26915">
            <w:pPr>
              <w:rPr>
                <w:rFonts w:ascii="Arial" w:hAnsi="Arial" w:cs="Arial"/>
              </w:rPr>
            </w:pPr>
            <w:r w:rsidRPr="003343A5">
              <w:rPr>
                <w:rFonts w:ascii="Arial" w:hAnsi="Arial" w:cs="Arial"/>
              </w:rPr>
              <w:t>headquarters and, as applicable to the operator's structure, station locations.</w:t>
            </w:r>
          </w:p>
          <w:p w14:paraId="1CB1D95B" w14:textId="77777777" w:rsidR="00E26915" w:rsidRDefault="00E26915" w:rsidP="00E26915">
            <w:pPr>
              <w:rPr>
                <w:rFonts w:ascii="Arial" w:hAnsi="Arial" w:cs="Arial"/>
              </w:rPr>
            </w:pPr>
          </w:p>
          <w:p w14:paraId="6DEC3B1E" w14:textId="77777777" w:rsidR="00E26915" w:rsidRPr="000A52EA" w:rsidRDefault="00E26915" w:rsidP="00E26915">
            <w:pPr>
              <w:pStyle w:val="ListParagraph"/>
              <w:numPr>
                <w:ilvl w:val="0"/>
                <w:numId w:val="21"/>
              </w:numPr>
              <w:rPr>
                <w:rFonts w:ascii="Arial" w:hAnsi="Arial" w:cs="Arial"/>
              </w:rPr>
            </w:pPr>
            <w:r w:rsidRPr="000A52EA">
              <w:rPr>
                <w:rFonts w:ascii="Arial" w:hAnsi="Arial" w:cs="Arial"/>
              </w:rPr>
              <w:t>Ideally, specific and/or personalized training would also be conducted for key senior managers (</w:t>
            </w:r>
            <w:proofErr w:type="gramStart"/>
            <w:r w:rsidRPr="000A52EA">
              <w:rPr>
                <w:rFonts w:ascii="Arial" w:hAnsi="Arial" w:cs="Arial"/>
              </w:rPr>
              <w:t>e.g.</w:t>
            </w:r>
            <w:proofErr w:type="gramEnd"/>
            <w:r w:rsidRPr="000A52EA">
              <w:rPr>
                <w:rFonts w:ascii="Arial" w:hAnsi="Arial" w:cs="Arial"/>
              </w:rPr>
              <w:t xml:space="preserve"> CEO).</w:t>
            </w:r>
          </w:p>
          <w:p w14:paraId="1AA4DD8B" w14:textId="77777777" w:rsidR="00E26915" w:rsidRPr="003343A5" w:rsidRDefault="00E26915" w:rsidP="00E26915">
            <w:pPr>
              <w:rPr>
                <w:rFonts w:ascii="Arial" w:hAnsi="Arial" w:cs="Arial"/>
              </w:rPr>
            </w:pPr>
          </w:p>
          <w:p w14:paraId="41D3E9D9" w14:textId="77777777" w:rsidR="00E26915" w:rsidRDefault="00E26915" w:rsidP="00E26915">
            <w:pPr>
              <w:pStyle w:val="ListParagraph"/>
              <w:numPr>
                <w:ilvl w:val="0"/>
                <w:numId w:val="21"/>
              </w:numPr>
              <w:rPr>
                <w:rFonts w:ascii="Arial" w:hAnsi="Arial" w:cs="Arial"/>
              </w:rPr>
            </w:pPr>
            <w:r w:rsidRPr="000A52EA">
              <w:rPr>
                <w:rFonts w:ascii="Arial" w:hAnsi="Arial" w:cs="Arial"/>
              </w:rPr>
              <w:t>Training programs are generally tailored for personnel based on the role performed under the ERP.</w:t>
            </w:r>
          </w:p>
          <w:p w14:paraId="79BF0731" w14:textId="77777777" w:rsidR="00E26915" w:rsidRPr="000A52EA" w:rsidRDefault="00E26915" w:rsidP="00E26915">
            <w:pPr>
              <w:pStyle w:val="ListParagraph"/>
              <w:rPr>
                <w:rFonts w:ascii="Arial" w:hAnsi="Arial" w:cs="Arial"/>
              </w:rPr>
            </w:pPr>
          </w:p>
          <w:p w14:paraId="3083C914" w14:textId="77777777" w:rsidR="00E26915" w:rsidRDefault="00E26915" w:rsidP="00E26915">
            <w:pPr>
              <w:pStyle w:val="ListParagraph"/>
              <w:numPr>
                <w:ilvl w:val="0"/>
                <w:numId w:val="21"/>
              </w:numPr>
              <w:rPr>
                <w:rFonts w:ascii="Arial" w:hAnsi="Arial" w:cs="Arial"/>
              </w:rPr>
            </w:pPr>
            <w:r w:rsidRPr="000A52EA">
              <w:rPr>
                <w:rFonts w:ascii="Arial" w:hAnsi="Arial" w:cs="Arial"/>
              </w:rPr>
              <w:t>Typically, persons involved in family assistance and crisis communications, as well as members of the corporate emergency response group or committee (as applicable), would be required to complete ERP training.</w:t>
            </w:r>
          </w:p>
          <w:p w14:paraId="4AC5DBDB" w14:textId="77777777" w:rsidR="00E26915" w:rsidRPr="000A52EA" w:rsidRDefault="00E26915" w:rsidP="00E26915">
            <w:pPr>
              <w:pStyle w:val="ListParagraph"/>
              <w:rPr>
                <w:rFonts w:ascii="Arial" w:hAnsi="Arial" w:cs="Arial"/>
              </w:rPr>
            </w:pPr>
          </w:p>
          <w:p w14:paraId="2390475D" w14:textId="77777777" w:rsidR="00E26915" w:rsidRDefault="00E26915" w:rsidP="00E26915">
            <w:pPr>
              <w:pStyle w:val="ListParagraph"/>
              <w:numPr>
                <w:ilvl w:val="0"/>
                <w:numId w:val="21"/>
              </w:numPr>
              <w:rPr>
                <w:rFonts w:ascii="Arial" w:hAnsi="Arial" w:cs="Arial"/>
              </w:rPr>
            </w:pPr>
            <w:r w:rsidRPr="000A52EA">
              <w:rPr>
                <w:rFonts w:ascii="Arial" w:hAnsi="Arial" w:cs="Arial"/>
              </w:rPr>
              <w:t xml:space="preserve">The curriculum for ERP training normally includes </w:t>
            </w:r>
          </w:p>
          <w:p w14:paraId="710E765A" w14:textId="77777777" w:rsidR="00E26915" w:rsidRDefault="00E26915" w:rsidP="00E26915">
            <w:pPr>
              <w:pStyle w:val="ListParagraph"/>
              <w:rPr>
                <w:rFonts w:ascii="Arial" w:hAnsi="Arial" w:cs="Arial"/>
              </w:rPr>
            </w:pPr>
          </w:p>
          <w:p w14:paraId="52DF440B" w14:textId="39B8DB57" w:rsidR="00E26915" w:rsidRDefault="00E26915" w:rsidP="00E26915">
            <w:pPr>
              <w:pStyle w:val="ListParagraph"/>
              <w:numPr>
                <w:ilvl w:val="0"/>
                <w:numId w:val="22"/>
              </w:numPr>
              <w:rPr>
                <w:rFonts w:ascii="Arial" w:hAnsi="Arial" w:cs="Arial"/>
              </w:rPr>
            </w:pPr>
            <w:r w:rsidRPr="000A52EA">
              <w:rPr>
                <w:rFonts w:ascii="Arial" w:hAnsi="Arial" w:cs="Arial"/>
              </w:rPr>
              <w:t>general subjects associated with emergency response management</w:t>
            </w:r>
          </w:p>
          <w:p w14:paraId="03C37512" w14:textId="77777777" w:rsidR="00C804E8" w:rsidRDefault="00C804E8" w:rsidP="00C804E8">
            <w:pPr>
              <w:pStyle w:val="ListParagraph"/>
              <w:ind w:left="1800"/>
              <w:rPr>
                <w:rFonts w:ascii="Arial" w:hAnsi="Arial" w:cs="Arial"/>
              </w:rPr>
            </w:pPr>
          </w:p>
          <w:p w14:paraId="5A4242D2" w14:textId="336F5E2D" w:rsidR="00E26915" w:rsidRDefault="00E26915" w:rsidP="00C804E8">
            <w:pPr>
              <w:pStyle w:val="ListParagraph"/>
              <w:numPr>
                <w:ilvl w:val="0"/>
                <w:numId w:val="22"/>
              </w:numPr>
              <w:rPr>
                <w:rFonts w:ascii="Arial" w:hAnsi="Arial" w:cs="Arial"/>
              </w:rPr>
            </w:pPr>
            <w:r>
              <w:rPr>
                <w:rFonts w:ascii="Arial" w:hAnsi="Arial" w:cs="Arial"/>
              </w:rPr>
              <w:t>R</w:t>
            </w:r>
            <w:r w:rsidRPr="000A52EA">
              <w:rPr>
                <w:rFonts w:ascii="Arial" w:hAnsi="Arial" w:cs="Arial"/>
              </w:rPr>
              <w:t xml:space="preserve">ole-specific subjects that address issues associated </w:t>
            </w:r>
            <w:r w:rsidRPr="000A52EA">
              <w:rPr>
                <w:rFonts w:ascii="Arial" w:hAnsi="Arial" w:cs="Arial"/>
              </w:rPr>
              <w:lastRenderedPageBreak/>
              <w:t xml:space="preserve">with Family </w:t>
            </w:r>
            <w:r w:rsidR="00C804E8" w:rsidRPr="00C804E8">
              <w:rPr>
                <w:rFonts w:ascii="Arial" w:hAnsi="Arial" w:cs="Arial"/>
              </w:rPr>
              <w:t>A</w:t>
            </w:r>
            <w:r w:rsidRPr="00C804E8">
              <w:rPr>
                <w:rFonts w:ascii="Arial" w:hAnsi="Arial" w:cs="Arial"/>
              </w:rPr>
              <w:t>ssistance</w:t>
            </w:r>
            <w:r w:rsidR="00C804E8" w:rsidRPr="00C804E8">
              <w:rPr>
                <w:rFonts w:ascii="Arial" w:hAnsi="Arial" w:cs="Arial"/>
              </w:rPr>
              <w:t xml:space="preserve"> </w:t>
            </w:r>
            <w:r w:rsidRPr="00C804E8">
              <w:rPr>
                <w:rFonts w:ascii="Arial" w:hAnsi="Arial" w:cs="Arial"/>
              </w:rPr>
              <w:t>/special assistance</w:t>
            </w:r>
          </w:p>
          <w:p w14:paraId="527CBF16" w14:textId="77777777" w:rsidR="00C804E8" w:rsidRPr="00C804E8" w:rsidRDefault="00C804E8" w:rsidP="00C804E8">
            <w:pPr>
              <w:pStyle w:val="ListParagraph"/>
              <w:ind w:left="1800"/>
              <w:rPr>
                <w:rFonts w:ascii="Arial" w:hAnsi="Arial" w:cs="Arial"/>
              </w:rPr>
            </w:pPr>
          </w:p>
          <w:p w14:paraId="3B0A508D" w14:textId="77777777" w:rsidR="00E26915" w:rsidRDefault="00E26915" w:rsidP="00E26915">
            <w:pPr>
              <w:pStyle w:val="ListParagraph"/>
              <w:numPr>
                <w:ilvl w:val="0"/>
                <w:numId w:val="22"/>
              </w:numPr>
              <w:rPr>
                <w:rFonts w:ascii="Arial" w:hAnsi="Arial" w:cs="Arial"/>
              </w:rPr>
            </w:pPr>
            <w:r w:rsidRPr="000A52EA">
              <w:rPr>
                <w:rFonts w:ascii="Arial" w:hAnsi="Arial" w:cs="Arial"/>
              </w:rPr>
              <w:t>Cultural sensitivity</w:t>
            </w:r>
          </w:p>
          <w:p w14:paraId="15C0F808" w14:textId="16BB878F" w:rsidR="00E26915" w:rsidRDefault="00E26915" w:rsidP="00E26915">
            <w:pPr>
              <w:pStyle w:val="ListParagraph"/>
              <w:numPr>
                <w:ilvl w:val="0"/>
                <w:numId w:val="22"/>
              </w:numPr>
              <w:rPr>
                <w:rFonts w:ascii="Arial" w:hAnsi="Arial" w:cs="Arial"/>
              </w:rPr>
            </w:pPr>
            <w:r w:rsidRPr="000A52EA">
              <w:rPr>
                <w:rFonts w:ascii="Arial" w:hAnsi="Arial" w:cs="Arial"/>
              </w:rPr>
              <w:t>Telephone enquiry</w:t>
            </w:r>
          </w:p>
          <w:p w14:paraId="334C4740" w14:textId="77777777" w:rsidR="00C804E8" w:rsidRDefault="00C804E8" w:rsidP="00C804E8">
            <w:pPr>
              <w:pStyle w:val="ListParagraph"/>
              <w:ind w:left="1800"/>
              <w:rPr>
                <w:rFonts w:ascii="Arial" w:hAnsi="Arial" w:cs="Arial"/>
              </w:rPr>
            </w:pPr>
          </w:p>
          <w:p w14:paraId="26F81756" w14:textId="105634F9" w:rsidR="00E26915" w:rsidRDefault="00E26915" w:rsidP="00E26915">
            <w:pPr>
              <w:pStyle w:val="ListParagraph"/>
              <w:numPr>
                <w:ilvl w:val="0"/>
                <w:numId w:val="22"/>
              </w:numPr>
              <w:rPr>
                <w:rFonts w:ascii="Arial" w:hAnsi="Arial" w:cs="Arial"/>
              </w:rPr>
            </w:pPr>
            <w:r w:rsidRPr="000A52EA">
              <w:rPr>
                <w:rFonts w:ascii="Arial" w:hAnsi="Arial" w:cs="Arial"/>
              </w:rPr>
              <w:t>Team call-out and assembly</w:t>
            </w:r>
          </w:p>
          <w:p w14:paraId="563AFC50" w14:textId="77777777" w:rsidR="00C804E8" w:rsidRDefault="00C804E8" w:rsidP="00C804E8">
            <w:pPr>
              <w:pStyle w:val="ListParagraph"/>
              <w:ind w:left="1800"/>
              <w:rPr>
                <w:rFonts w:ascii="Arial" w:hAnsi="Arial" w:cs="Arial"/>
              </w:rPr>
            </w:pPr>
          </w:p>
          <w:p w14:paraId="16A3FC36" w14:textId="2FEE6A52" w:rsidR="00E26915" w:rsidRDefault="00E26915" w:rsidP="00E26915">
            <w:pPr>
              <w:pStyle w:val="ListParagraph"/>
              <w:numPr>
                <w:ilvl w:val="0"/>
                <w:numId w:val="22"/>
              </w:numPr>
              <w:rPr>
                <w:rFonts w:ascii="Arial" w:hAnsi="Arial" w:cs="Arial"/>
              </w:rPr>
            </w:pPr>
            <w:r w:rsidRPr="000A52EA">
              <w:rPr>
                <w:rFonts w:ascii="Arial" w:hAnsi="Arial" w:cs="Arial"/>
              </w:rPr>
              <w:t>Crash site discipline</w:t>
            </w:r>
          </w:p>
          <w:p w14:paraId="68719CC9" w14:textId="77777777" w:rsidR="00C804E8" w:rsidRDefault="00C804E8" w:rsidP="00C804E8">
            <w:pPr>
              <w:pStyle w:val="ListParagraph"/>
              <w:ind w:left="1800"/>
              <w:rPr>
                <w:rFonts w:ascii="Arial" w:hAnsi="Arial" w:cs="Arial"/>
              </w:rPr>
            </w:pPr>
          </w:p>
          <w:p w14:paraId="2C0F5F69" w14:textId="77777777" w:rsidR="00E26915" w:rsidRPr="000A52EA" w:rsidRDefault="00E26915" w:rsidP="00E26915">
            <w:pPr>
              <w:pStyle w:val="ListParagraph"/>
              <w:numPr>
                <w:ilvl w:val="0"/>
                <w:numId w:val="22"/>
              </w:numPr>
              <w:rPr>
                <w:rFonts w:ascii="Arial" w:hAnsi="Arial" w:cs="Arial"/>
              </w:rPr>
            </w:pPr>
            <w:r w:rsidRPr="000A52EA">
              <w:rPr>
                <w:rFonts w:ascii="Arial" w:hAnsi="Arial" w:cs="Arial"/>
              </w:rPr>
              <w:t>Effects retrieval.</w:t>
            </w:r>
          </w:p>
          <w:p w14:paraId="0F69E0EE" w14:textId="25DFAE8F" w:rsidR="00BE47A7" w:rsidRPr="007C7328" w:rsidRDefault="00BE47A7" w:rsidP="007C7328">
            <w:pPr>
              <w:rPr>
                <w:rFonts w:ascii="Arial" w:hAnsi="Arial" w:cs="Arial"/>
                <w:sz w:val="24"/>
                <w:szCs w:val="24"/>
              </w:rPr>
            </w:pPr>
          </w:p>
        </w:tc>
        <w:tc>
          <w:tcPr>
            <w:tcW w:w="4059" w:type="dxa"/>
            <w:tcBorders>
              <w:top w:val="single" w:sz="4" w:space="0" w:color="000000"/>
              <w:left w:val="single" w:sz="4" w:space="0" w:color="000000"/>
              <w:bottom w:val="single" w:sz="4" w:space="0" w:color="000000"/>
              <w:right w:val="single" w:sz="4" w:space="0" w:color="000000"/>
            </w:tcBorders>
          </w:tcPr>
          <w:p w14:paraId="6BE6C115" w14:textId="77777777" w:rsidR="007C7328" w:rsidRPr="00CC093C" w:rsidRDefault="007C7328">
            <w:pPr>
              <w:rPr>
                <w:rFonts w:ascii="Arial" w:eastAsia="Arial" w:hAnsi="Arial" w:cs="Arial"/>
                <w:sz w:val="24"/>
                <w:szCs w:val="24"/>
              </w:rPr>
            </w:pPr>
          </w:p>
        </w:tc>
      </w:tr>
      <w:tr w:rsidR="007D3F0F" w:rsidRPr="00CC093C" w14:paraId="53E8E08D" w14:textId="77777777" w:rsidTr="00C92782">
        <w:trPr>
          <w:trHeight w:val="3240"/>
        </w:trPr>
        <w:tc>
          <w:tcPr>
            <w:tcW w:w="4959" w:type="dxa"/>
            <w:tcBorders>
              <w:top w:val="single" w:sz="4" w:space="0" w:color="000000"/>
              <w:left w:val="single" w:sz="4" w:space="0" w:color="000000"/>
              <w:bottom w:val="single" w:sz="4" w:space="0" w:color="000000"/>
              <w:right w:val="single" w:sz="4" w:space="0" w:color="000000"/>
            </w:tcBorders>
          </w:tcPr>
          <w:p w14:paraId="6C18376C" w14:textId="77777777" w:rsidR="00C804E8" w:rsidRDefault="00C804E8" w:rsidP="00C804E8">
            <w:pPr>
              <w:rPr>
                <w:rFonts w:ascii="Arial" w:hAnsi="Arial" w:cs="Arial"/>
              </w:rPr>
            </w:pPr>
            <w:r>
              <w:rPr>
                <w:rFonts w:ascii="Arial" w:hAnsi="Arial" w:cs="Arial"/>
              </w:rPr>
              <w:t>C</w:t>
            </w:r>
            <w:r w:rsidRPr="003343A5">
              <w:rPr>
                <w:rFonts w:ascii="Arial" w:hAnsi="Arial" w:cs="Arial"/>
                <w:b/>
                <w:bCs/>
              </w:rPr>
              <w:t xml:space="preserve">onsidering IATA IOSA Requirements </w:t>
            </w:r>
            <w:r>
              <w:rPr>
                <w:rFonts w:ascii="Arial" w:hAnsi="Arial" w:cs="Arial"/>
                <w:b/>
                <w:bCs/>
              </w:rPr>
              <w:t xml:space="preserve">– Obligatory for </w:t>
            </w:r>
            <w:proofErr w:type="spellStart"/>
            <w:r>
              <w:rPr>
                <w:rFonts w:ascii="Arial" w:hAnsi="Arial" w:cs="Arial"/>
                <w:b/>
                <w:bCs/>
              </w:rPr>
              <w:t>for</w:t>
            </w:r>
            <w:proofErr w:type="spellEnd"/>
            <w:r>
              <w:rPr>
                <w:rFonts w:ascii="Arial" w:hAnsi="Arial" w:cs="Arial"/>
                <w:b/>
                <w:bCs/>
              </w:rPr>
              <w:t xml:space="preserve"> IATA – IOSA Operators</w:t>
            </w:r>
          </w:p>
          <w:p w14:paraId="6734B532" w14:textId="77777777" w:rsidR="00C804E8" w:rsidRDefault="00C804E8" w:rsidP="00E26915">
            <w:pPr>
              <w:rPr>
                <w:rFonts w:ascii="Arial" w:hAnsi="Arial" w:cs="Arial"/>
                <w:b/>
                <w:bCs/>
              </w:rPr>
            </w:pPr>
          </w:p>
          <w:p w14:paraId="1EAF1854" w14:textId="53DD2DD9" w:rsidR="00E26915" w:rsidRPr="000A52EA" w:rsidRDefault="00E26915" w:rsidP="00E26915">
            <w:pPr>
              <w:rPr>
                <w:rFonts w:ascii="Arial" w:hAnsi="Arial" w:cs="Arial"/>
                <w:b/>
                <w:bCs/>
              </w:rPr>
            </w:pPr>
            <w:r w:rsidRPr="000A52EA">
              <w:rPr>
                <w:rFonts w:ascii="Arial" w:hAnsi="Arial" w:cs="Arial"/>
                <w:b/>
                <w:bCs/>
              </w:rPr>
              <w:t>Simulation</w:t>
            </w:r>
          </w:p>
          <w:p w14:paraId="3E451B9E" w14:textId="77777777" w:rsidR="00E26915" w:rsidRDefault="00E26915" w:rsidP="00E26915">
            <w:pPr>
              <w:rPr>
                <w:rFonts w:ascii="Arial" w:hAnsi="Arial" w:cs="Arial"/>
              </w:rPr>
            </w:pPr>
          </w:p>
          <w:p w14:paraId="7C4152B6" w14:textId="77777777" w:rsidR="00E26915" w:rsidRDefault="00E26915" w:rsidP="00E26915">
            <w:pPr>
              <w:rPr>
                <w:rFonts w:ascii="Arial" w:hAnsi="Arial" w:cs="Arial"/>
              </w:rPr>
            </w:pPr>
            <w:r w:rsidRPr="003343A5">
              <w:rPr>
                <w:rFonts w:ascii="Arial" w:hAnsi="Arial" w:cs="Arial"/>
              </w:rPr>
              <w:t>The Operator shall ensure the corporate ERP is rehearsed periodically to:</w:t>
            </w:r>
          </w:p>
          <w:p w14:paraId="710F19E8" w14:textId="77777777" w:rsidR="00E26915" w:rsidRPr="003343A5" w:rsidRDefault="00E26915" w:rsidP="00E26915">
            <w:pPr>
              <w:rPr>
                <w:rFonts w:ascii="Arial" w:hAnsi="Arial" w:cs="Arial"/>
              </w:rPr>
            </w:pPr>
          </w:p>
          <w:p w14:paraId="6B61DAFB" w14:textId="222A5CD7" w:rsidR="00E26915" w:rsidRDefault="00E26915" w:rsidP="00E26915">
            <w:pPr>
              <w:pStyle w:val="ListParagraph"/>
              <w:numPr>
                <w:ilvl w:val="0"/>
                <w:numId w:val="23"/>
              </w:numPr>
              <w:rPr>
                <w:rFonts w:ascii="Arial" w:hAnsi="Arial" w:cs="Arial"/>
              </w:rPr>
            </w:pPr>
            <w:r w:rsidRPr="00FF5CC7">
              <w:rPr>
                <w:rFonts w:ascii="Arial" w:hAnsi="Arial" w:cs="Arial"/>
              </w:rPr>
              <w:t xml:space="preserve">Familiarize personnel with responsibilities and </w:t>
            </w:r>
            <w:proofErr w:type="gramStart"/>
            <w:r w:rsidRPr="00FF5CC7">
              <w:rPr>
                <w:rFonts w:ascii="Arial" w:hAnsi="Arial" w:cs="Arial"/>
              </w:rPr>
              <w:t>procedures;</w:t>
            </w:r>
            <w:proofErr w:type="gramEnd"/>
          </w:p>
          <w:p w14:paraId="4E385841" w14:textId="77777777" w:rsidR="00C804E8" w:rsidRDefault="00C804E8" w:rsidP="00C804E8">
            <w:pPr>
              <w:pStyle w:val="ListParagraph"/>
              <w:rPr>
                <w:rFonts w:ascii="Arial" w:hAnsi="Arial" w:cs="Arial"/>
              </w:rPr>
            </w:pPr>
          </w:p>
          <w:p w14:paraId="241AB936" w14:textId="629E9FA3" w:rsidR="00E26915" w:rsidRDefault="00E26915" w:rsidP="00E26915">
            <w:pPr>
              <w:pStyle w:val="ListParagraph"/>
              <w:numPr>
                <w:ilvl w:val="0"/>
                <w:numId w:val="23"/>
              </w:numPr>
              <w:rPr>
                <w:rFonts w:ascii="Arial" w:hAnsi="Arial" w:cs="Arial"/>
              </w:rPr>
            </w:pPr>
            <w:r w:rsidRPr="00FF5CC7">
              <w:rPr>
                <w:rFonts w:ascii="Arial" w:hAnsi="Arial" w:cs="Arial"/>
              </w:rPr>
              <w:t xml:space="preserve">Ensure ready functionality of all equipment and </w:t>
            </w:r>
            <w:proofErr w:type="gramStart"/>
            <w:r w:rsidRPr="00FF5CC7">
              <w:rPr>
                <w:rFonts w:ascii="Arial" w:hAnsi="Arial" w:cs="Arial"/>
              </w:rPr>
              <w:t>facilities;</w:t>
            </w:r>
            <w:proofErr w:type="gramEnd"/>
          </w:p>
          <w:p w14:paraId="7A5F0AE0" w14:textId="77777777" w:rsidR="00C804E8" w:rsidRDefault="00C804E8" w:rsidP="00C804E8">
            <w:pPr>
              <w:pStyle w:val="ListParagraph"/>
              <w:rPr>
                <w:rFonts w:ascii="Arial" w:hAnsi="Arial" w:cs="Arial"/>
              </w:rPr>
            </w:pPr>
          </w:p>
          <w:p w14:paraId="2272E8D7" w14:textId="3C1F474A" w:rsidR="00E26915" w:rsidRPr="00C804E8" w:rsidRDefault="00E26915" w:rsidP="00C804E8">
            <w:pPr>
              <w:pStyle w:val="ListParagraph"/>
              <w:numPr>
                <w:ilvl w:val="0"/>
                <w:numId w:val="23"/>
              </w:numPr>
              <w:rPr>
                <w:rFonts w:ascii="Arial" w:hAnsi="Arial" w:cs="Arial"/>
              </w:rPr>
            </w:pPr>
            <w:r w:rsidRPr="00FF5CC7">
              <w:rPr>
                <w:rFonts w:ascii="Arial" w:hAnsi="Arial" w:cs="Arial"/>
              </w:rPr>
              <w:t>Expose deficiencies in the plan and its execution, and ensure such deficiencies are</w:t>
            </w:r>
            <w:r w:rsidR="00C804E8">
              <w:rPr>
                <w:rFonts w:ascii="Arial" w:hAnsi="Arial" w:cs="Arial"/>
              </w:rPr>
              <w:t xml:space="preserve"> </w:t>
            </w:r>
            <w:r w:rsidRPr="00C804E8">
              <w:rPr>
                <w:rFonts w:ascii="Arial" w:hAnsi="Arial" w:cs="Arial"/>
              </w:rPr>
              <w:t>addressed.</w:t>
            </w:r>
          </w:p>
          <w:p w14:paraId="2D5B4E68" w14:textId="77777777" w:rsidR="00E26915" w:rsidRDefault="00E26915" w:rsidP="00E26915">
            <w:pPr>
              <w:ind w:firstLine="720"/>
              <w:rPr>
                <w:rFonts w:ascii="Arial" w:hAnsi="Arial" w:cs="Arial"/>
              </w:rPr>
            </w:pPr>
          </w:p>
          <w:p w14:paraId="22DBBE81" w14:textId="77777777" w:rsidR="00E26915" w:rsidRDefault="00E26915" w:rsidP="00E26915">
            <w:pPr>
              <w:rPr>
                <w:rFonts w:ascii="Arial" w:hAnsi="Arial" w:cs="Arial"/>
              </w:rPr>
            </w:pPr>
            <w:r w:rsidRPr="003343A5">
              <w:rPr>
                <w:rFonts w:ascii="Arial" w:hAnsi="Arial" w:cs="Arial"/>
              </w:rPr>
              <w:t>The ERP typically has provisions that ensure all aspects of the ERP are rehearsed or practiced at</w:t>
            </w:r>
            <w:r>
              <w:rPr>
                <w:rFonts w:ascii="Arial" w:hAnsi="Arial" w:cs="Arial"/>
              </w:rPr>
              <w:t xml:space="preserve"> </w:t>
            </w:r>
            <w:r w:rsidRPr="003343A5">
              <w:rPr>
                <w:rFonts w:ascii="Arial" w:hAnsi="Arial" w:cs="Arial"/>
              </w:rPr>
              <w:t>regular intervals, and practice exercises include the involvement of all personnel that would be called</w:t>
            </w:r>
            <w:r>
              <w:rPr>
                <w:rFonts w:ascii="Arial" w:hAnsi="Arial" w:cs="Arial"/>
              </w:rPr>
              <w:t xml:space="preserve"> </w:t>
            </w:r>
            <w:r w:rsidRPr="003343A5">
              <w:rPr>
                <w:rFonts w:ascii="Arial" w:hAnsi="Arial" w:cs="Arial"/>
              </w:rPr>
              <w:t xml:space="preserve">upon during an actual emergency or </w:t>
            </w:r>
            <w:proofErr w:type="gramStart"/>
            <w:r w:rsidRPr="003343A5">
              <w:rPr>
                <w:rFonts w:ascii="Arial" w:hAnsi="Arial" w:cs="Arial"/>
              </w:rPr>
              <w:t>crisis situation</w:t>
            </w:r>
            <w:proofErr w:type="gramEnd"/>
            <w:r w:rsidRPr="003343A5">
              <w:rPr>
                <w:rFonts w:ascii="Arial" w:hAnsi="Arial" w:cs="Arial"/>
              </w:rPr>
              <w:t xml:space="preserve">. </w:t>
            </w:r>
          </w:p>
          <w:p w14:paraId="632822B8" w14:textId="77777777" w:rsidR="00E26915" w:rsidRDefault="00E26915" w:rsidP="00E26915">
            <w:pPr>
              <w:rPr>
                <w:rFonts w:ascii="Arial" w:hAnsi="Arial" w:cs="Arial"/>
              </w:rPr>
            </w:pPr>
          </w:p>
          <w:p w14:paraId="15C8CE1B" w14:textId="77777777" w:rsidR="00E26915" w:rsidRDefault="00E26915" w:rsidP="00E26915">
            <w:pPr>
              <w:rPr>
                <w:rFonts w:ascii="Arial" w:hAnsi="Arial" w:cs="Arial"/>
              </w:rPr>
            </w:pPr>
            <w:r w:rsidRPr="003343A5">
              <w:rPr>
                <w:rFonts w:ascii="Arial" w:hAnsi="Arial" w:cs="Arial"/>
              </w:rPr>
              <w:t>In some locations, the extent of ERP rehearsals</w:t>
            </w:r>
            <w:r>
              <w:rPr>
                <w:rFonts w:ascii="Arial" w:hAnsi="Arial" w:cs="Arial"/>
              </w:rPr>
              <w:t xml:space="preserve"> </w:t>
            </w:r>
            <w:r w:rsidRPr="003343A5">
              <w:rPr>
                <w:rFonts w:ascii="Arial" w:hAnsi="Arial" w:cs="Arial"/>
              </w:rPr>
              <w:t xml:space="preserve">might be limited by the relevant authority. </w:t>
            </w:r>
            <w:r>
              <w:rPr>
                <w:rFonts w:ascii="Arial" w:hAnsi="Arial" w:cs="Arial"/>
              </w:rPr>
              <w:t>(</w:t>
            </w:r>
            <w:r w:rsidRPr="003343A5">
              <w:rPr>
                <w:rFonts w:ascii="Arial" w:hAnsi="Arial" w:cs="Arial"/>
              </w:rPr>
              <w:t>In such cases, a modified rehearsal that ensures overall</w:t>
            </w:r>
            <w:r>
              <w:rPr>
                <w:rFonts w:ascii="Arial" w:hAnsi="Arial" w:cs="Arial"/>
              </w:rPr>
              <w:t xml:space="preserve"> </w:t>
            </w:r>
            <w:r w:rsidRPr="003343A5">
              <w:rPr>
                <w:rFonts w:ascii="Arial" w:hAnsi="Arial" w:cs="Arial"/>
              </w:rPr>
              <w:t>ERP readiness in accordance with the specifications stated in this provision is acceptable.</w:t>
            </w:r>
            <w:r>
              <w:rPr>
                <w:rFonts w:ascii="Arial" w:hAnsi="Arial" w:cs="Arial"/>
              </w:rPr>
              <w:t>)</w:t>
            </w:r>
          </w:p>
          <w:p w14:paraId="53978C71" w14:textId="77777777" w:rsidR="00E26915" w:rsidRPr="003343A5" w:rsidRDefault="00E26915" w:rsidP="00E26915">
            <w:pPr>
              <w:rPr>
                <w:rFonts w:ascii="Arial" w:hAnsi="Arial" w:cs="Arial"/>
              </w:rPr>
            </w:pPr>
          </w:p>
          <w:p w14:paraId="77F3B273" w14:textId="77777777" w:rsidR="00E26915" w:rsidRPr="003343A5" w:rsidRDefault="00E26915" w:rsidP="00E26915">
            <w:pPr>
              <w:rPr>
                <w:rFonts w:ascii="Arial" w:hAnsi="Arial" w:cs="Arial"/>
              </w:rPr>
            </w:pPr>
            <w:r w:rsidRPr="003343A5">
              <w:rPr>
                <w:rFonts w:ascii="Arial" w:hAnsi="Arial" w:cs="Arial"/>
              </w:rPr>
              <w:t>Rehearsal of an ERP typically results in the discovery of, and thus an opportunity to correct,</w:t>
            </w:r>
          </w:p>
          <w:p w14:paraId="5B11D917" w14:textId="77777777" w:rsidR="00E26915" w:rsidRDefault="00E26915" w:rsidP="00E26915">
            <w:pPr>
              <w:rPr>
                <w:rFonts w:ascii="Arial" w:hAnsi="Arial" w:cs="Arial"/>
              </w:rPr>
            </w:pPr>
            <w:r w:rsidRPr="003343A5">
              <w:rPr>
                <w:rFonts w:ascii="Arial" w:hAnsi="Arial" w:cs="Arial"/>
              </w:rPr>
              <w:t xml:space="preserve">deficiencies in the plan. </w:t>
            </w:r>
          </w:p>
          <w:p w14:paraId="56C2362C" w14:textId="77777777" w:rsidR="00E26915" w:rsidRDefault="00E26915" w:rsidP="00E26915">
            <w:pPr>
              <w:rPr>
                <w:rFonts w:ascii="Arial" w:hAnsi="Arial" w:cs="Arial"/>
              </w:rPr>
            </w:pPr>
          </w:p>
          <w:p w14:paraId="73A5289F" w14:textId="16FEBF19" w:rsidR="00E26915" w:rsidRDefault="00E26915" w:rsidP="00E26915">
            <w:pPr>
              <w:pStyle w:val="ListParagraph"/>
              <w:numPr>
                <w:ilvl w:val="0"/>
                <w:numId w:val="24"/>
              </w:numPr>
              <w:rPr>
                <w:rFonts w:ascii="Arial" w:hAnsi="Arial" w:cs="Arial"/>
              </w:rPr>
            </w:pPr>
            <w:r w:rsidRPr="00FF5CC7">
              <w:rPr>
                <w:rFonts w:ascii="Arial" w:hAnsi="Arial" w:cs="Arial"/>
              </w:rPr>
              <w:t>Such deficiencies could include outdated contact information (</w:t>
            </w:r>
            <w:proofErr w:type="gramStart"/>
            <w:r w:rsidRPr="00FF5CC7">
              <w:rPr>
                <w:rFonts w:ascii="Arial" w:hAnsi="Arial" w:cs="Arial"/>
              </w:rPr>
              <w:t>e.g.</w:t>
            </w:r>
            <w:proofErr w:type="gramEnd"/>
            <w:r w:rsidRPr="00FF5CC7">
              <w:rPr>
                <w:rFonts w:ascii="Arial" w:hAnsi="Arial" w:cs="Arial"/>
              </w:rPr>
              <w:t xml:space="preserve"> names,</w:t>
            </w:r>
          </w:p>
          <w:p w14:paraId="45F5D40F" w14:textId="77777777" w:rsidR="00C804E8" w:rsidRPr="00FF5CC7" w:rsidRDefault="00C804E8" w:rsidP="00C804E8">
            <w:pPr>
              <w:pStyle w:val="ListParagraph"/>
              <w:rPr>
                <w:rFonts w:ascii="Arial" w:hAnsi="Arial" w:cs="Arial"/>
              </w:rPr>
            </w:pPr>
          </w:p>
          <w:p w14:paraId="22145885" w14:textId="77777777" w:rsidR="00E26915" w:rsidRDefault="00E26915" w:rsidP="00E26915">
            <w:pPr>
              <w:pStyle w:val="ListParagraph"/>
              <w:numPr>
                <w:ilvl w:val="0"/>
                <w:numId w:val="24"/>
              </w:numPr>
              <w:rPr>
                <w:rFonts w:ascii="Arial" w:hAnsi="Arial" w:cs="Arial"/>
              </w:rPr>
            </w:pPr>
            <w:r w:rsidRPr="00FF5CC7">
              <w:rPr>
                <w:rFonts w:ascii="Arial" w:hAnsi="Arial" w:cs="Arial"/>
              </w:rPr>
              <w:t>telephone numbers, email addresses) and/or plan execution discrepancies (</w:t>
            </w:r>
            <w:proofErr w:type="gramStart"/>
            <w:r w:rsidRPr="00FF5CC7">
              <w:rPr>
                <w:rFonts w:ascii="Arial" w:hAnsi="Arial" w:cs="Arial"/>
              </w:rPr>
              <w:t>e.g.</w:t>
            </w:r>
            <w:proofErr w:type="gramEnd"/>
            <w:r w:rsidRPr="00FF5CC7">
              <w:rPr>
                <w:rFonts w:ascii="Arial" w:hAnsi="Arial" w:cs="Arial"/>
              </w:rPr>
              <w:t xml:space="preserve"> </w:t>
            </w:r>
            <w:r w:rsidRPr="00FF5CC7">
              <w:rPr>
                <w:rFonts w:ascii="Arial" w:hAnsi="Arial" w:cs="Arial"/>
              </w:rPr>
              <w:lastRenderedPageBreak/>
              <w:t>organizational changes, personnel turnover).</w:t>
            </w:r>
          </w:p>
          <w:p w14:paraId="3DFB5831" w14:textId="02D7B8C4" w:rsidR="007D3F0F" w:rsidRPr="00CC093C" w:rsidRDefault="007D3F0F" w:rsidP="00E26915">
            <w:pPr>
              <w:pStyle w:val="Default"/>
              <w:rPr>
                <w:rFonts w:ascii="Arial" w:hAnsi="Arial" w:cs="Arial"/>
              </w:rPr>
            </w:pPr>
          </w:p>
        </w:tc>
        <w:tc>
          <w:tcPr>
            <w:tcW w:w="4059" w:type="dxa"/>
            <w:tcBorders>
              <w:top w:val="single" w:sz="4" w:space="0" w:color="000000"/>
              <w:left w:val="single" w:sz="4" w:space="0" w:color="000000"/>
              <w:bottom w:val="single" w:sz="4" w:space="0" w:color="000000"/>
              <w:right w:val="single" w:sz="4" w:space="0" w:color="000000"/>
            </w:tcBorders>
          </w:tcPr>
          <w:p w14:paraId="6E732F42" w14:textId="77777777" w:rsidR="007D3F0F" w:rsidRPr="00CC093C" w:rsidRDefault="00322100">
            <w:pPr>
              <w:rPr>
                <w:rFonts w:ascii="Arial" w:hAnsi="Arial" w:cs="Arial"/>
                <w:sz w:val="24"/>
                <w:szCs w:val="24"/>
              </w:rPr>
            </w:pPr>
            <w:r w:rsidRPr="00CC093C">
              <w:rPr>
                <w:rFonts w:ascii="Arial" w:eastAsia="Arial" w:hAnsi="Arial" w:cs="Arial"/>
                <w:sz w:val="24"/>
                <w:szCs w:val="24"/>
              </w:rPr>
              <w:lastRenderedPageBreak/>
              <w:t xml:space="preserve"> </w:t>
            </w:r>
          </w:p>
        </w:tc>
      </w:tr>
    </w:tbl>
    <w:p w14:paraId="27FB5884" w14:textId="7E56F7EB" w:rsidR="007D3F0F" w:rsidRDefault="007D3F0F">
      <w:pPr>
        <w:spacing w:after="0"/>
        <w:ind w:left="-1440" w:right="3"/>
        <w:rPr>
          <w:rFonts w:ascii="Arial" w:hAnsi="Arial" w:cs="Arial"/>
          <w:sz w:val="24"/>
          <w:szCs w:val="24"/>
        </w:rPr>
      </w:pPr>
    </w:p>
    <w:p w14:paraId="6971EDDA" w14:textId="52BEAB39" w:rsidR="00636A0C" w:rsidRDefault="00636A0C">
      <w:pPr>
        <w:spacing w:after="0"/>
        <w:ind w:left="-1440" w:right="3"/>
        <w:rPr>
          <w:rFonts w:ascii="Arial" w:hAnsi="Arial" w:cs="Arial"/>
          <w:sz w:val="24"/>
          <w:szCs w:val="24"/>
        </w:rPr>
      </w:pPr>
    </w:p>
    <w:p w14:paraId="77BB7A2D" w14:textId="6E4B13B2" w:rsidR="00636A0C" w:rsidRDefault="00636A0C">
      <w:pPr>
        <w:spacing w:after="0"/>
        <w:ind w:left="-1440" w:right="3"/>
        <w:rPr>
          <w:rFonts w:ascii="Arial" w:hAnsi="Arial" w:cs="Arial"/>
          <w:sz w:val="24"/>
          <w:szCs w:val="24"/>
        </w:rPr>
      </w:pPr>
    </w:p>
    <w:tbl>
      <w:tblPr>
        <w:tblStyle w:val="TableGrid0"/>
        <w:tblW w:w="0" w:type="auto"/>
        <w:tblInd w:w="-5" w:type="dxa"/>
        <w:tblLook w:val="04A0" w:firstRow="1" w:lastRow="0" w:firstColumn="1" w:lastColumn="0" w:noHBand="0" w:noVBand="1"/>
      </w:tblPr>
      <w:tblGrid>
        <w:gridCol w:w="4962"/>
        <w:gridCol w:w="4054"/>
      </w:tblGrid>
      <w:tr w:rsidR="00636A0C" w14:paraId="68A18901" w14:textId="77777777" w:rsidTr="00636A0C">
        <w:tc>
          <w:tcPr>
            <w:tcW w:w="4962" w:type="dxa"/>
          </w:tcPr>
          <w:p w14:paraId="1165FE33" w14:textId="0FA0DB46" w:rsidR="00636A0C" w:rsidRDefault="00636A0C" w:rsidP="00636A0C">
            <w:pPr>
              <w:ind w:right="3"/>
              <w:rPr>
                <w:rFonts w:ascii="Arial" w:hAnsi="Arial" w:cs="Arial"/>
                <w:sz w:val="24"/>
                <w:szCs w:val="24"/>
              </w:rPr>
            </w:pPr>
            <w:r>
              <w:rPr>
                <w:rFonts w:ascii="Arial" w:hAnsi="Arial" w:cs="Arial"/>
                <w:sz w:val="24"/>
                <w:szCs w:val="24"/>
              </w:rPr>
              <w:t xml:space="preserve">Identify Any Additional Items </w:t>
            </w:r>
            <w:r w:rsidR="00C804E8">
              <w:rPr>
                <w:rFonts w:ascii="Arial" w:hAnsi="Arial" w:cs="Arial"/>
                <w:sz w:val="24"/>
                <w:szCs w:val="24"/>
              </w:rPr>
              <w:t>H</w:t>
            </w:r>
            <w:r>
              <w:rPr>
                <w:rFonts w:ascii="Arial" w:hAnsi="Arial" w:cs="Arial"/>
                <w:sz w:val="24"/>
                <w:szCs w:val="24"/>
              </w:rPr>
              <w:t xml:space="preserve">ere </w:t>
            </w:r>
          </w:p>
          <w:p w14:paraId="71209B3E" w14:textId="77777777" w:rsidR="00636A0C" w:rsidRDefault="00636A0C" w:rsidP="00636A0C">
            <w:pPr>
              <w:ind w:right="3"/>
              <w:jc w:val="center"/>
              <w:rPr>
                <w:rFonts w:ascii="Arial" w:hAnsi="Arial" w:cs="Arial"/>
                <w:sz w:val="24"/>
                <w:szCs w:val="24"/>
              </w:rPr>
            </w:pPr>
          </w:p>
          <w:p w14:paraId="4BCD6050" w14:textId="77777777" w:rsidR="00636A0C" w:rsidRDefault="00636A0C" w:rsidP="00636A0C">
            <w:pPr>
              <w:ind w:right="3"/>
              <w:jc w:val="center"/>
              <w:rPr>
                <w:rFonts w:ascii="Arial" w:hAnsi="Arial" w:cs="Arial"/>
                <w:sz w:val="24"/>
                <w:szCs w:val="24"/>
              </w:rPr>
            </w:pPr>
          </w:p>
          <w:p w14:paraId="68D7198B" w14:textId="77777777" w:rsidR="00636A0C" w:rsidRDefault="00636A0C" w:rsidP="00636A0C">
            <w:pPr>
              <w:ind w:right="3"/>
              <w:jc w:val="center"/>
              <w:rPr>
                <w:rFonts w:ascii="Arial" w:hAnsi="Arial" w:cs="Arial"/>
                <w:sz w:val="24"/>
                <w:szCs w:val="24"/>
              </w:rPr>
            </w:pPr>
          </w:p>
          <w:p w14:paraId="3D72D58B" w14:textId="77777777" w:rsidR="00636A0C" w:rsidRDefault="00636A0C" w:rsidP="00636A0C">
            <w:pPr>
              <w:ind w:right="3"/>
              <w:jc w:val="center"/>
              <w:rPr>
                <w:rFonts w:ascii="Arial" w:hAnsi="Arial" w:cs="Arial"/>
                <w:sz w:val="24"/>
                <w:szCs w:val="24"/>
              </w:rPr>
            </w:pPr>
          </w:p>
          <w:p w14:paraId="64276F5B" w14:textId="77777777" w:rsidR="00636A0C" w:rsidRDefault="00636A0C" w:rsidP="00636A0C">
            <w:pPr>
              <w:ind w:right="3"/>
              <w:jc w:val="center"/>
              <w:rPr>
                <w:rFonts w:ascii="Arial" w:hAnsi="Arial" w:cs="Arial"/>
                <w:sz w:val="24"/>
                <w:szCs w:val="24"/>
              </w:rPr>
            </w:pPr>
          </w:p>
          <w:p w14:paraId="77750A4E" w14:textId="77777777" w:rsidR="00636A0C" w:rsidRDefault="00636A0C" w:rsidP="00636A0C">
            <w:pPr>
              <w:ind w:right="3"/>
              <w:jc w:val="center"/>
              <w:rPr>
                <w:rFonts w:ascii="Arial" w:hAnsi="Arial" w:cs="Arial"/>
                <w:sz w:val="24"/>
                <w:szCs w:val="24"/>
              </w:rPr>
            </w:pPr>
          </w:p>
          <w:p w14:paraId="43C2E96F" w14:textId="77777777" w:rsidR="00636A0C" w:rsidRDefault="00636A0C" w:rsidP="00636A0C">
            <w:pPr>
              <w:ind w:right="3"/>
              <w:jc w:val="center"/>
              <w:rPr>
                <w:rFonts w:ascii="Arial" w:hAnsi="Arial" w:cs="Arial"/>
                <w:sz w:val="24"/>
                <w:szCs w:val="24"/>
              </w:rPr>
            </w:pPr>
          </w:p>
          <w:p w14:paraId="3354FE5A" w14:textId="60194041" w:rsidR="00636A0C" w:rsidRDefault="00636A0C" w:rsidP="00636A0C">
            <w:pPr>
              <w:ind w:right="3"/>
              <w:jc w:val="center"/>
              <w:rPr>
                <w:rFonts w:ascii="Arial" w:hAnsi="Arial" w:cs="Arial"/>
                <w:sz w:val="24"/>
                <w:szCs w:val="24"/>
              </w:rPr>
            </w:pPr>
          </w:p>
        </w:tc>
        <w:tc>
          <w:tcPr>
            <w:tcW w:w="4054" w:type="dxa"/>
          </w:tcPr>
          <w:p w14:paraId="5EAE87ED" w14:textId="77777777" w:rsidR="00636A0C" w:rsidRDefault="00636A0C">
            <w:pPr>
              <w:ind w:right="3"/>
              <w:rPr>
                <w:rFonts w:ascii="Arial" w:hAnsi="Arial" w:cs="Arial"/>
                <w:sz w:val="24"/>
                <w:szCs w:val="24"/>
              </w:rPr>
            </w:pPr>
          </w:p>
        </w:tc>
      </w:tr>
    </w:tbl>
    <w:p w14:paraId="513F7D89" w14:textId="77777777" w:rsidR="00636A0C" w:rsidRPr="00CC093C" w:rsidRDefault="00636A0C">
      <w:pPr>
        <w:spacing w:after="0"/>
        <w:ind w:left="-1440" w:right="3"/>
        <w:rPr>
          <w:rFonts w:ascii="Arial" w:hAnsi="Arial" w:cs="Arial"/>
          <w:sz w:val="24"/>
          <w:szCs w:val="24"/>
        </w:rPr>
      </w:pPr>
    </w:p>
    <w:p w14:paraId="49638D34" w14:textId="77777777" w:rsidR="007D3F0F" w:rsidRPr="00CC093C" w:rsidRDefault="007D3F0F">
      <w:pPr>
        <w:spacing w:after="0"/>
        <w:ind w:left="-1440" w:right="3"/>
        <w:rPr>
          <w:rFonts w:ascii="Arial" w:hAnsi="Arial" w:cs="Arial"/>
          <w:sz w:val="24"/>
          <w:szCs w:val="24"/>
        </w:rPr>
      </w:pPr>
    </w:p>
    <w:tbl>
      <w:tblPr>
        <w:tblStyle w:val="TableGrid"/>
        <w:tblW w:w="9018" w:type="dxa"/>
        <w:tblInd w:w="5" w:type="dxa"/>
        <w:tblCellMar>
          <w:top w:w="11" w:type="dxa"/>
          <w:left w:w="108" w:type="dxa"/>
          <w:right w:w="51" w:type="dxa"/>
        </w:tblCellMar>
        <w:tblLook w:val="04A0" w:firstRow="1" w:lastRow="0" w:firstColumn="1" w:lastColumn="0" w:noHBand="0" w:noVBand="1"/>
      </w:tblPr>
      <w:tblGrid>
        <w:gridCol w:w="9018"/>
      </w:tblGrid>
      <w:tr w:rsidR="007D3F0F" w:rsidRPr="00CC093C" w14:paraId="4A9C6F64" w14:textId="77777777">
        <w:trPr>
          <w:trHeight w:val="286"/>
        </w:trPr>
        <w:tc>
          <w:tcPr>
            <w:tcW w:w="9018" w:type="dxa"/>
            <w:tcBorders>
              <w:top w:val="single" w:sz="4" w:space="0" w:color="000000"/>
              <w:left w:val="single" w:sz="4" w:space="0" w:color="000000"/>
              <w:bottom w:val="single" w:sz="4" w:space="0" w:color="000000"/>
              <w:right w:val="single" w:sz="4" w:space="0" w:color="000000"/>
            </w:tcBorders>
          </w:tcPr>
          <w:p w14:paraId="7B4FB29C" w14:textId="77777777" w:rsidR="00636A0C" w:rsidRDefault="00322100">
            <w:pPr>
              <w:rPr>
                <w:rFonts w:ascii="Arial" w:eastAsia="Arial" w:hAnsi="Arial" w:cs="Arial"/>
                <w:sz w:val="24"/>
                <w:szCs w:val="24"/>
              </w:rPr>
            </w:pPr>
            <w:r w:rsidRPr="00CC093C">
              <w:rPr>
                <w:rFonts w:ascii="Arial" w:eastAsia="Arial" w:hAnsi="Arial" w:cs="Arial"/>
                <w:sz w:val="24"/>
                <w:szCs w:val="24"/>
              </w:rPr>
              <w:t>All Audit Findings have been transferred to corrective action requests</w:t>
            </w:r>
          </w:p>
          <w:p w14:paraId="5094284C" w14:textId="77777777" w:rsidR="00636A0C" w:rsidRDefault="00636A0C">
            <w:pPr>
              <w:rPr>
                <w:rFonts w:ascii="Arial" w:eastAsia="Arial" w:hAnsi="Arial" w:cs="Arial"/>
                <w:sz w:val="24"/>
                <w:szCs w:val="24"/>
              </w:rPr>
            </w:pPr>
          </w:p>
          <w:p w14:paraId="0C11A4B8" w14:textId="725E32B8" w:rsidR="00636A0C" w:rsidRDefault="00636A0C">
            <w:pPr>
              <w:rPr>
                <w:rFonts w:ascii="Arial" w:eastAsia="Arial" w:hAnsi="Arial" w:cs="Arial"/>
                <w:sz w:val="24"/>
                <w:szCs w:val="24"/>
              </w:rPr>
            </w:pPr>
            <w:r>
              <w:rPr>
                <w:rFonts w:ascii="Arial" w:eastAsia="Arial" w:hAnsi="Arial" w:cs="Arial"/>
                <w:sz w:val="24"/>
                <w:szCs w:val="24"/>
              </w:rPr>
              <w:t>Identify Reference CAR or State N/A</w:t>
            </w:r>
          </w:p>
          <w:p w14:paraId="4CD04732" w14:textId="77777777" w:rsidR="00636A0C" w:rsidRDefault="00636A0C">
            <w:pPr>
              <w:rPr>
                <w:rFonts w:ascii="Arial" w:eastAsia="Arial" w:hAnsi="Arial" w:cs="Arial"/>
                <w:sz w:val="24"/>
                <w:szCs w:val="24"/>
              </w:rPr>
            </w:pPr>
          </w:p>
          <w:p w14:paraId="74826CFF" w14:textId="1BE8CB69" w:rsidR="007D3F0F" w:rsidRPr="00CC093C" w:rsidRDefault="00322100">
            <w:pPr>
              <w:rPr>
                <w:rFonts w:ascii="Arial" w:hAnsi="Arial" w:cs="Arial"/>
                <w:sz w:val="24"/>
                <w:szCs w:val="24"/>
              </w:rPr>
            </w:pPr>
            <w:r w:rsidRPr="00CC093C">
              <w:rPr>
                <w:rFonts w:ascii="Arial" w:eastAsia="Arial" w:hAnsi="Arial" w:cs="Arial"/>
                <w:sz w:val="24"/>
                <w:szCs w:val="24"/>
              </w:rPr>
              <w:t xml:space="preserve">  </w:t>
            </w:r>
          </w:p>
        </w:tc>
      </w:tr>
      <w:tr w:rsidR="007D3F0F" w:rsidRPr="00CC093C" w14:paraId="16B8725E" w14:textId="77777777">
        <w:trPr>
          <w:trHeight w:val="838"/>
        </w:trPr>
        <w:tc>
          <w:tcPr>
            <w:tcW w:w="9018" w:type="dxa"/>
            <w:tcBorders>
              <w:top w:val="single" w:sz="4" w:space="0" w:color="000000"/>
              <w:left w:val="single" w:sz="4" w:space="0" w:color="000000"/>
              <w:bottom w:val="single" w:sz="4" w:space="0" w:color="000000"/>
              <w:right w:val="single" w:sz="4" w:space="0" w:color="000000"/>
            </w:tcBorders>
          </w:tcPr>
          <w:p w14:paraId="6A231EAE" w14:textId="2903DA9E" w:rsidR="002F32ED" w:rsidRDefault="002F32ED">
            <w:pPr>
              <w:spacing w:line="241" w:lineRule="auto"/>
              <w:ind w:right="3776"/>
              <w:rPr>
                <w:rFonts w:ascii="Arial" w:eastAsia="Arial" w:hAnsi="Arial" w:cs="Arial"/>
                <w:sz w:val="24"/>
                <w:szCs w:val="24"/>
              </w:rPr>
            </w:pPr>
            <w:r>
              <w:rPr>
                <w:rFonts w:ascii="Arial" w:eastAsia="Arial" w:hAnsi="Arial" w:cs="Arial"/>
                <w:sz w:val="24"/>
                <w:szCs w:val="24"/>
              </w:rPr>
              <w:t xml:space="preserve">Auditor </w:t>
            </w:r>
            <w:r w:rsidR="00322100" w:rsidRPr="00CC093C">
              <w:rPr>
                <w:rFonts w:ascii="Arial" w:eastAsia="Arial" w:hAnsi="Arial" w:cs="Arial"/>
                <w:sz w:val="24"/>
                <w:szCs w:val="24"/>
              </w:rPr>
              <w:t xml:space="preserve">Signature   </w:t>
            </w:r>
            <w:r w:rsidR="006B05F4">
              <w:rPr>
                <w:rFonts w:ascii="Arial" w:eastAsia="Arial" w:hAnsi="Arial" w:cs="Arial"/>
                <w:sz w:val="24"/>
                <w:szCs w:val="24"/>
              </w:rPr>
              <w:t xml:space="preserve">  </w:t>
            </w:r>
            <w:r w:rsidR="00322100" w:rsidRPr="00CC093C">
              <w:rPr>
                <w:rFonts w:ascii="Arial" w:eastAsia="Arial" w:hAnsi="Arial" w:cs="Arial"/>
                <w:sz w:val="24"/>
                <w:szCs w:val="24"/>
              </w:rPr>
              <w:t xml:space="preserve">                                 Name  </w:t>
            </w:r>
          </w:p>
          <w:p w14:paraId="682FBC51" w14:textId="0A586B49" w:rsidR="002F32ED" w:rsidRDefault="002F32ED">
            <w:pPr>
              <w:spacing w:line="241" w:lineRule="auto"/>
              <w:ind w:right="3776"/>
              <w:rPr>
                <w:rFonts w:ascii="Arial" w:eastAsia="Arial" w:hAnsi="Arial" w:cs="Arial"/>
                <w:sz w:val="24"/>
                <w:szCs w:val="24"/>
              </w:rPr>
            </w:pPr>
          </w:p>
          <w:p w14:paraId="7D188CA8" w14:textId="746C45F3" w:rsidR="002F32ED" w:rsidRPr="00CC093C" w:rsidRDefault="002F32ED">
            <w:pPr>
              <w:spacing w:line="241" w:lineRule="auto"/>
              <w:ind w:right="3776"/>
              <w:rPr>
                <w:rFonts w:ascii="Arial" w:hAnsi="Arial" w:cs="Arial"/>
                <w:sz w:val="24"/>
                <w:szCs w:val="24"/>
              </w:rPr>
            </w:pPr>
            <w:r>
              <w:rPr>
                <w:rFonts w:ascii="Arial" w:eastAsia="Arial" w:hAnsi="Arial" w:cs="Arial"/>
                <w:sz w:val="24"/>
                <w:szCs w:val="24"/>
              </w:rPr>
              <w:t xml:space="preserve">Date </w:t>
            </w:r>
          </w:p>
          <w:p w14:paraId="7C384B94" w14:textId="77777777" w:rsidR="007D3F0F" w:rsidRPr="00CC093C" w:rsidRDefault="00322100">
            <w:pPr>
              <w:rPr>
                <w:rFonts w:ascii="Arial" w:hAnsi="Arial" w:cs="Arial"/>
                <w:sz w:val="24"/>
                <w:szCs w:val="24"/>
              </w:rPr>
            </w:pPr>
            <w:r w:rsidRPr="00CC093C">
              <w:rPr>
                <w:rFonts w:ascii="Arial" w:eastAsia="Arial" w:hAnsi="Arial" w:cs="Arial"/>
                <w:sz w:val="24"/>
                <w:szCs w:val="24"/>
              </w:rPr>
              <w:t xml:space="preserve">                                               </w:t>
            </w:r>
          </w:p>
        </w:tc>
      </w:tr>
      <w:tr w:rsidR="007D3F0F" w:rsidRPr="00CC093C" w14:paraId="1C45F004" w14:textId="77777777">
        <w:trPr>
          <w:trHeight w:val="840"/>
        </w:trPr>
        <w:tc>
          <w:tcPr>
            <w:tcW w:w="9018" w:type="dxa"/>
            <w:tcBorders>
              <w:top w:val="single" w:sz="4" w:space="0" w:color="000000"/>
              <w:left w:val="single" w:sz="4" w:space="0" w:color="000000"/>
              <w:bottom w:val="single" w:sz="4" w:space="0" w:color="000000"/>
              <w:right w:val="single" w:sz="4" w:space="0" w:color="000000"/>
            </w:tcBorders>
          </w:tcPr>
          <w:p w14:paraId="3D082E88" w14:textId="70D67BF1" w:rsidR="007D3F0F" w:rsidRDefault="00322100">
            <w:pPr>
              <w:rPr>
                <w:rFonts w:ascii="Arial" w:eastAsia="Arial" w:hAnsi="Arial" w:cs="Arial"/>
                <w:sz w:val="24"/>
                <w:szCs w:val="24"/>
              </w:rPr>
            </w:pPr>
            <w:r w:rsidRPr="00CC093C">
              <w:rPr>
                <w:rFonts w:ascii="Arial" w:eastAsia="Arial" w:hAnsi="Arial" w:cs="Arial"/>
                <w:sz w:val="24"/>
                <w:szCs w:val="24"/>
              </w:rPr>
              <w:t xml:space="preserve">Audit Closed QM Signature  </w:t>
            </w:r>
          </w:p>
          <w:p w14:paraId="6F5DCA34" w14:textId="77777777" w:rsidR="002F32ED" w:rsidRPr="00CC093C" w:rsidRDefault="002F32ED">
            <w:pPr>
              <w:rPr>
                <w:rFonts w:ascii="Arial" w:hAnsi="Arial" w:cs="Arial"/>
                <w:sz w:val="24"/>
                <w:szCs w:val="24"/>
              </w:rPr>
            </w:pPr>
          </w:p>
          <w:p w14:paraId="7DEDDB96" w14:textId="77777777" w:rsidR="007D3F0F" w:rsidRPr="00CC093C" w:rsidRDefault="00322100">
            <w:pPr>
              <w:rPr>
                <w:rFonts w:ascii="Arial" w:hAnsi="Arial" w:cs="Arial"/>
                <w:sz w:val="24"/>
                <w:szCs w:val="24"/>
              </w:rPr>
            </w:pPr>
            <w:r w:rsidRPr="00CC093C">
              <w:rPr>
                <w:rFonts w:ascii="Arial" w:eastAsia="Arial" w:hAnsi="Arial" w:cs="Arial"/>
                <w:sz w:val="24"/>
                <w:szCs w:val="24"/>
              </w:rPr>
              <w:t xml:space="preserve"> </w:t>
            </w:r>
          </w:p>
          <w:p w14:paraId="290E14EF" w14:textId="77777777" w:rsidR="007D3F0F" w:rsidRPr="00CC093C" w:rsidRDefault="00322100">
            <w:pPr>
              <w:rPr>
                <w:rFonts w:ascii="Arial" w:hAnsi="Arial" w:cs="Arial"/>
                <w:sz w:val="24"/>
                <w:szCs w:val="24"/>
              </w:rPr>
            </w:pPr>
            <w:r w:rsidRPr="00CC093C">
              <w:rPr>
                <w:rFonts w:ascii="Arial" w:eastAsia="Arial" w:hAnsi="Arial" w:cs="Arial"/>
                <w:sz w:val="24"/>
                <w:szCs w:val="24"/>
              </w:rPr>
              <w:t xml:space="preserve">Date  </w:t>
            </w:r>
          </w:p>
        </w:tc>
      </w:tr>
    </w:tbl>
    <w:p w14:paraId="42157F1A" w14:textId="77777777" w:rsidR="007D3F0F" w:rsidRPr="00CC093C" w:rsidRDefault="00322100">
      <w:pPr>
        <w:spacing w:after="0"/>
        <w:jc w:val="both"/>
        <w:rPr>
          <w:rFonts w:ascii="Arial" w:hAnsi="Arial" w:cs="Arial"/>
          <w:sz w:val="24"/>
          <w:szCs w:val="24"/>
        </w:rPr>
      </w:pPr>
      <w:r w:rsidRPr="00CC093C">
        <w:rPr>
          <w:rFonts w:ascii="Arial" w:eastAsia="Arial" w:hAnsi="Arial" w:cs="Arial"/>
          <w:sz w:val="24"/>
          <w:szCs w:val="24"/>
        </w:rPr>
        <w:t xml:space="preserve"> </w:t>
      </w:r>
    </w:p>
    <w:sectPr w:rsidR="007D3F0F" w:rsidRPr="00CC093C">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72CB1" w14:textId="77777777" w:rsidR="00E20031" w:rsidRDefault="00E20031" w:rsidP="00636A0C">
      <w:pPr>
        <w:spacing w:after="0" w:line="240" w:lineRule="auto"/>
      </w:pPr>
      <w:r>
        <w:separator/>
      </w:r>
    </w:p>
  </w:endnote>
  <w:endnote w:type="continuationSeparator" w:id="0">
    <w:p w14:paraId="644D0729" w14:textId="77777777" w:rsidR="00E20031" w:rsidRDefault="00E20031" w:rsidP="0063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433615"/>
      <w:docPartObj>
        <w:docPartGallery w:val="Page Numbers (Bottom of Page)"/>
        <w:docPartUnique/>
      </w:docPartObj>
    </w:sdtPr>
    <w:sdtEndPr>
      <w:rPr>
        <w:noProof/>
      </w:rPr>
    </w:sdtEndPr>
    <w:sdtContent>
      <w:p w14:paraId="18DD46D3" w14:textId="2CA18E10" w:rsidR="00636A0C" w:rsidRDefault="00636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9FD7F2" w14:textId="09ABA63F" w:rsidR="00636A0C" w:rsidRPr="00636A0C" w:rsidRDefault="00636A0C" w:rsidP="00636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0EDD4" w14:textId="77777777" w:rsidR="00E20031" w:rsidRDefault="00E20031" w:rsidP="00636A0C">
      <w:pPr>
        <w:spacing w:after="0" w:line="240" w:lineRule="auto"/>
      </w:pPr>
      <w:r>
        <w:separator/>
      </w:r>
    </w:p>
  </w:footnote>
  <w:footnote w:type="continuationSeparator" w:id="0">
    <w:p w14:paraId="7A8B8B0C" w14:textId="77777777" w:rsidR="00E20031" w:rsidRDefault="00E20031" w:rsidP="00636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0C2"/>
    <w:multiLevelType w:val="hybridMultilevel"/>
    <w:tmpl w:val="75D8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60AA5"/>
    <w:multiLevelType w:val="hybridMultilevel"/>
    <w:tmpl w:val="1832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A59E7"/>
    <w:multiLevelType w:val="hybridMultilevel"/>
    <w:tmpl w:val="80A4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5186A"/>
    <w:multiLevelType w:val="hybridMultilevel"/>
    <w:tmpl w:val="B83A0DD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0E4E0785"/>
    <w:multiLevelType w:val="hybridMultilevel"/>
    <w:tmpl w:val="6CC6644C"/>
    <w:lvl w:ilvl="0" w:tplc="37A8B25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AA256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E2F268">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66B90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DADCB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3A69A8">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022D0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CC45B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7EE69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B36877"/>
    <w:multiLevelType w:val="hybridMultilevel"/>
    <w:tmpl w:val="F41807CC"/>
    <w:lvl w:ilvl="0" w:tplc="A22C2176">
      <w:start w:val="3"/>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28480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1A6A9C">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A4AA5E">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41FFA">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762C4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342AB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C3D48">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4EF0D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BB7A2D"/>
    <w:multiLevelType w:val="hybridMultilevel"/>
    <w:tmpl w:val="B1767936"/>
    <w:lvl w:ilvl="0" w:tplc="79262C78">
      <w:start w:val="2"/>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86B1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361ED8">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44AF7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0A9C8">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7EAF16">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30D21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94FB5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12A9F6">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E36A9F"/>
    <w:multiLevelType w:val="hybridMultilevel"/>
    <w:tmpl w:val="460E021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A464F85"/>
    <w:multiLevelType w:val="multilevel"/>
    <w:tmpl w:val="864480A4"/>
    <w:lvl w:ilvl="0">
      <w:numFmt w:val="decimal"/>
      <w:pStyle w:val="Heading1"/>
      <w:lvlText w:val="%1."/>
      <w:lvlJc w:val="left"/>
      <w:pPr>
        <w:ind w:left="927" w:hanging="360"/>
      </w:pPr>
      <w:rPr>
        <w:rFonts w:hint="default"/>
        <w:color w:val="000000" w:themeColor="text1"/>
      </w:rPr>
    </w:lvl>
    <w:lvl w:ilvl="1">
      <w:start w:val="1"/>
      <w:numFmt w:val="decimal"/>
      <w:pStyle w:val="Heading2"/>
      <w:isLgl/>
      <w:lvlText w:val="%1.%2"/>
      <w:lvlJc w:val="left"/>
      <w:pPr>
        <w:ind w:left="2345" w:hanging="360"/>
      </w:pPr>
      <w:rPr>
        <w:rFonts w:hint="default"/>
      </w:rPr>
    </w:lvl>
    <w:lvl w:ilvl="2">
      <w:start w:val="1"/>
      <w:numFmt w:val="decimal"/>
      <w:pStyle w:val="Heading3"/>
      <w:isLgl/>
      <w:lvlText w:val="%1.%2.%3"/>
      <w:lvlJc w:val="left"/>
      <w:pPr>
        <w:ind w:left="862" w:hanging="720"/>
      </w:pPr>
      <w:rPr>
        <w:lang w:val="x-none" w:eastAsia="x-none" w:bidi="x-none"/>
        <w:specVanish w:val="0"/>
      </w:rPr>
    </w:lvl>
    <w:lvl w:ilvl="3">
      <w:start w:val="1"/>
      <w:numFmt w:val="decimal"/>
      <w:pStyle w:val="Heading4"/>
      <w:isLgl/>
      <w:lvlText w:val="%1.%2.%3.%4"/>
      <w:lvlJc w:val="left"/>
      <w:pPr>
        <w:ind w:left="3413" w:hanging="72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CCD46E1"/>
    <w:multiLevelType w:val="hybridMultilevel"/>
    <w:tmpl w:val="F6268FC2"/>
    <w:lvl w:ilvl="0" w:tplc="EEA00E7E">
      <w:start w:val="1"/>
      <w:numFmt w:val="decimal"/>
      <w:pStyle w:val="NCCNumbering"/>
      <w:lvlText w:val="%1."/>
      <w:lvlJc w:val="left"/>
      <w:pPr>
        <w:ind w:left="206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705903"/>
    <w:multiLevelType w:val="hybridMultilevel"/>
    <w:tmpl w:val="67D035EE"/>
    <w:lvl w:ilvl="0" w:tplc="C01A5B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E75C7"/>
    <w:multiLevelType w:val="hybridMultilevel"/>
    <w:tmpl w:val="59046A8A"/>
    <w:lvl w:ilvl="0" w:tplc="0407000F">
      <w:start w:val="1"/>
      <w:numFmt w:val="decimal"/>
      <w:lvlText w:val="%1."/>
      <w:lvlJc w:val="left"/>
      <w:pPr>
        <w:ind w:left="206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050D94"/>
    <w:multiLevelType w:val="hybridMultilevel"/>
    <w:tmpl w:val="C938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D4515"/>
    <w:multiLevelType w:val="hybridMultilevel"/>
    <w:tmpl w:val="9970EBE6"/>
    <w:lvl w:ilvl="0" w:tplc="6848017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545ED"/>
    <w:multiLevelType w:val="hybridMultilevel"/>
    <w:tmpl w:val="70E47D62"/>
    <w:lvl w:ilvl="0" w:tplc="C01A5B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70E27"/>
    <w:multiLevelType w:val="hybridMultilevel"/>
    <w:tmpl w:val="B79E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B7593"/>
    <w:multiLevelType w:val="hybridMultilevel"/>
    <w:tmpl w:val="BA34E838"/>
    <w:lvl w:ilvl="0" w:tplc="6EF65B78">
      <w:start w:val="2"/>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4E4C18">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CEFBE2">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EEED4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262D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6CB66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EA3F0A">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8C2894">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AC38E6">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436C68"/>
    <w:multiLevelType w:val="hybridMultilevel"/>
    <w:tmpl w:val="30E067AA"/>
    <w:lvl w:ilvl="0" w:tplc="4A46EA74">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68DC4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ECCCD0">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34BDFC">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F8E54C">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2A8640">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D028E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84AAE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C8F81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D9446AA"/>
    <w:multiLevelType w:val="hybridMultilevel"/>
    <w:tmpl w:val="413A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7158F"/>
    <w:multiLevelType w:val="hybridMultilevel"/>
    <w:tmpl w:val="DC42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C642A"/>
    <w:multiLevelType w:val="hybridMultilevel"/>
    <w:tmpl w:val="C13A4296"/>
    <w:lvl w:ilvl="0" w:tplc="FEE07636">
      <w:start w:val="2"/>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44312">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9AD41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BE4BE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C6B01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D610B2">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0282B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0AFBE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705B0E">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1477E7"/>
    <w:multiLevelType w:val="hybridMultilevel"/>
    <w:tmpl w:val="BB6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A5502"/>
    <w:multiLevelType w:val="hybridMultilevel"/>
    <w:tmpl w:val="0AB8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103C1"/>
    <w:multiLevelType w:val="hybridMultilevel"/>
    <w:tmpl w:val="DDF4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7"/>
  </w:num>
  <w:num w:numId="5">
    <w:abstractNumId w:val="5"/>
  </w:num>
  <w:num w:numId="6">
    <w:abstractNumId w:val="20"/>
  </w:num>
  <w:num w:numId="7">
    <w:abstractNumId w:val="18"/>
  </w:num>
  <w:num w:numId="8">
    <w:abstractNumId w:val="3"/>
  </w:num>
  <w:num w:numId="9">
    <w:abstractNumId w:val="15"/>
  </w:num>
  <w:num w:numId="10">
    <w:abstractNumId w:val="0"/>
  </w:num>
  <w:num w:numId="11">
    <w:abstractNumId w:val="9"/>
  </w:num>
  <w:num w:numId="12">
    <w:abstractNumId w:val="11"/>
  </w:num>
  <w:num w:numId="13">
    <w:abstractNumId w:val="12"/>
  </w:num>
  <w:num w:numId="14">
    <w:abstractNumId w:val="8"/>
  </w:num>
  <w:num w:numId="15">
    <w:abstractNumId w:val="21"/>
  </w:num>
  <w:num w:numId="16">
    <w:abstractNumId w:val="23"/>
  </w:num>
  <w:num w:numId="17">
    <w:abstractNumId w:val="22"/>
  </w:num>
  <w:num w:numId="18">
    <w:abstractNumId w:val="13"/>
  </w:num>
  <w:num w:numId="19">
    <w:abstractNumId w:val="2"/>
  </w:num>
  <w:num w:numId="20">
    <w:abstractNumId w:val="14"/>
  </w:num>
  <w:num w:numId="21">
    <w:abstractNumId w:val="10"/>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0F"/>
    <w:rsid w:val="002478A1"/>
    <w:rsid w:val="002F32ED"/>
    <w:rsid w:val="00322100"/>
    <w:rsid w:val="00430AC9"/>
    <w:rsid w:val="004A104D"/>
    <w:rsid w:val="00506950"/>
    <w:rsid w:val="005804DE"/>
    <w:rsid w:val="005C1773"/>
    <w:rsid w:val="005D6454"/>
    <w:rsid w:val="006128AA"/>
    <w:rsid w:val="00636A0C"/>
    <w:rsid w:val="006B05F4"/>
    <w:rsid w:val="007111B0"/>
    <w:rsid w:val="007C7328"/>
    <w:rsid w:val="007D3F0F"/>
    <w:rsid w:val="00824CA5"/>
    <w:rsid w:val="00953ADA"/>
    <w:rsid w:val="00971991"/>
    <w:rsid w:val="00A940D4"/>
    <w:rsid w:val="00B060FA"/>
    <w:rsid w:val="00BE47A7"/>
    <w:rsid w:val="00C43813"/>
    <w:rsid w:val="00C804E8"/>
    <w:rsid w:val="00C92782"/>
    <w:rsid w:val="00CC093C"/>
    <w:rsid w:val="00E20031"/>
    <w:rsid w:val="00E26915"/>
    <w:rsid w:val="00F60ED1"/>
    <w:rsid w:val="00FD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5891"/>
  <w15:docId w15:val="{C89ABBDD-6352-418D-9420-40AF59A2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aliases w:val="NCC H1"/>
    <w:basedOn w:val="Normal"/>
    <w:next w:val="Normal"/>
    <w:link w:val="Heading1Char"/>
    <w:uiPriority w:val="9"/>
    <w:qFormat/>
    <w:rsid w:val="00506950"/>
    <w:pPr>
      <w:keepNext/>
      <w:keepLines/>
      <w:numPr>
        <w:numId w:val="14"/>
      </w:numPr>
      <w:spacing w:before="480" w:after="0" w:line="480" w:lineRule="auto"/>
      <w:ind w:left="851" w:hanging="851"/>
      <w:outlineLvl w:val="0"/>
    </w:pPr>
    <w:rPr>
      <w:rFonts w:ascii="Arial" w:eastAsiaTheme="majorEastAsia" w:hAnsi="Arial" w:cstheme="majorBidi"/>
      <w:b/>
      <w:bCs/>
      <w:color w:val="auto"/>
      <w:sz w:val="28"/>
      <w:szCs w:val="28"/>
      <w:lang w:val="en-US" w:eastAsia="en-US"/>
    </w:rPr>
  </w:style>
  <w:style w:type="paragraph" w:styleId="Heading2">
    <w:name w:val="heading 2"/>
    <w:aliases w:val="NCC H2"/>
    <w:basedOn w:val="Heading1"/>
    <w:next w:val="Normal"/>
    <w:link w:val="Heading2Char"/>
    <w:uiPriority w:val="9"/>
    <w:unhideWhenUsed/>
    <w:qFormat/>
    <w:rsid w:val="00506950"/>
    <w:pPr>
      <w:numPr>
        <w:ilvl w:val="1"/>
      </w:numPr>
      <w:spacing w:before="120" w:after="120" w:line="240" w:lineRule="auto"/>
      <w:ind w:left="851" w:hanging="851"/>
      <w:outlineLvl w:val="1"/>
    </w:pPr>
    <w:rPr>
      <w:bCs w:val="0"/>
      <w:sz w:val="24"/>
      <w:szCs w:val="26"/>
    </w:rPr>
  </w:style>
  <w:style w:type="paragraph" w:styleId="Heading3">
    <w:name w:val="heading 3"/>
    <w:aliases w:val="NCC H3"/>
    <w:basedOn w:val="Heading2"/>
    <w:next w:val="Normal"/>
    <w:link w:val="Heading3Char"/>
    <w:uiPriority w:val="9"/>
    <w:unhideWhenUsed/>
    <w:qFormat/>
    <w:rsid w:val="00506950"/>
    <w:pPr>
      <w:numPr>
        <w:ilvl w:val="2"/>
      </w:numPr>
      <w:spacing w:before="200" w:after="240"/>
      <w:ind w:left="851" w:hanging="851"/>
      <w:outlineLvl w:val="2"/>
    </w:pPr>
    <w:rPr>
      <w:bCs/>
      <w:sz w:val="22"/>
    </w:rPr>
  </w:style>
  <w:style w:type="paragraph" w:styleId="Heading4">
    <w:name w:val="heading 4"/>
    <w:aliases w:val="NCC H4"/>
    <w:basedOn w:val="Heading3"/>
    <w:next w:val="Normal"/>
    <w:link w:val="Heading4Char"/>
    <w:uiPriority w:val="9"/>
    <w:unhideWhenUsed/>
    <w:qFormat/>
    <w:rsid w:val="00506950"/>
    <w:pPr>
      <w:numPr>
        <w:ilvl w:val="3"/>
      </w:numPr>
      <w:ind w:left="851" w:hanging="851"/>
      <w:outlineLvl w:val="3"/>
    </w:pPr>
    <w:rPr>
      <w:bCs w:val="0"/>
      <w:iCs/>
    </w:rPr>
  </w:style>
  <w:style w:type="paragraph" w:styleId="Heading5">
    <w:name w:val="heading 5"/>
    <w:aliases w:val="NCC H5"/>
    <w:basedOn w:val="Heading4"/>
    <w:next w:val="Normal"/>
    <w:link w:val="Heading5Char"/>
    <w:uiPriority w:val="9"/>
    <w:unhideWhenUsed/>
    <w:qFormat/>
    <w:rsid w:val="00506950"/>
    <w:pPr>
      <w:numPr>
        <w:ilvl w:val="4"/>
      </w:numPr>
      <w:ind w:left="1985" w:hanging="113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C093C"/>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0">
    <w:name w:val="Table Grid"/>
    <w:basedOn w:val="TableNormal"/>
    <w:uiPriority w:val="39"/>
    <w:rsid w:val="00636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A0C"/>
    <w:rPr>
      <w:rFonts w:ascii="Calibri" w:eastAsia="Calibri" w:hAnsi="Calibri" w:cs="Calibri"/>
      <w:color w:val="000000"/>
    </w:rPr>
  </w:style>
  <w:style w:type="paragraph" w:styleId="Footer">
    <w:name w:val="footer"/>
    <w:basedOn w:val="Normal"/>
    <w:link w:val="FooterChar"/>
    <w:uiPriority w:val="99"/>
    <w:unhideWhenUsed/>
    <w:rsid w:val="00636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A0C"/>
    <w:rPr>
      <w:rFonts w:ascii="Calibri" w:eastAsia="Calibri" w:hAnsi="Calibri" w:cs="Calibri"/>
      <w:color w:val="000000"/>
    </w:rPr>
  </w:style>
  <w:style w:type="character" w:styleId="Hyperlink">
    <w:name w:val="Hyperlink"/>
    <w:basedOn w:val="DefaultParagraphFont"/>
    <w:uiPriority w:val="99"/>
    <w:semiHidden/>
    <w:unhideWhenUsed/>
    <w:rsid w:val="00430AC9"/>
    <w:rPr>
      <w:color w:val="0000FF"/>
      <w:u w:val="single"/>
    </w:rPr>
  </w:style>
  <w:style w:type="paragraph" w:styleId="ListParagraph">
    <w:name w:val="List Paragraph"/>
    <w:basedOn w:val="Normal"/>
    <w:link w:val="ListParagraphChar"/>
    <w:uiPriority w:val="34"/>
    <w:qFormat/>
    <w:rsid w:val="00430AC9"/>
    <w:pPr>
      <w:ind w:left="720"/>
      <w:contextualSpacing/>
    </w:pPr>
    <w:rPr>
      <w:rFonts w:asciiTheme="minorHAnsi" w:eastAsiaTheme="minorHAnsi" w:hAnsiTheme="minorHAnsi" w:cstheme="minorBidi"/>
      <w:color w:val="auto"/>
      <w:lang w:eastAsia="en-US"/>
    </w:rPr>
  </w:style>
  <w:style w:type="paragraph" w:customStyle="1" w:styleId="NCCNumbering">
    <w:name w:val="NCC Numbering"/>
    <w:basedOn w:val="Default"/>
    <w:link w:val="NCCNumberingChar"/>
    <w:qFormat/>
    <w:rsid w:val="00971991"/>
    <w:pPr>
      <w:numPr>
        <w:numId w:val="11"/>
      </w:numPr>
      <w:spacing w:after="200"/>
    </w:pPr>
    <w:rPr>
      <w:rFonts w:ascii="Arial" w:hAnsi="Arial" w:cs="Arial"/>
      <w:sz w:val="20"/>
      <w:szCs w:val="20"/>
      <w:lang w:val="en-US"/>
    </w:rPr>
  </w:style>
  <w:style w:type="character" w:customStyle="1" w:styleId="NCCNumberingChar">
    <w:name w:val="NCC Numbering Char"/>
    <w:basedOn w:val="DefaultParagraphFont"/>
    <w:link w:val="NCCNumbering"/>
    <w:rsid w:val="00971991"/>
    <w:rPr>
      <w:rFonts w:ascii="Arial" w:eastAsiaTheme="minorHAnsi" w:hAnsi="Arial" w:cs="Arial"/>
      <w:color w:val="000000"/>
      <w:sz w:val="20"/>
      <w:szCs w:val="20"/>
      <w:lang w:val="en-US" w:eastAsia="en-US"/>
    </w:rPr>
  </w:style>
  <w:style w:type="character" w:customStyle="1" w:styleId="ListParagraphChar">
    <w:name w:val="List Paragraph Char"/>
    <w:basedOn w:val="DefaultParagraphFont"/>
    <w:link w:val="ListParagraph"/>
    <w:uiPriority w:val="99"/>
    <w:rsid w:val="00506950"/>
    <w:rPr>
      <w:rFonts w:eastAsiaTheme="minorHAnsi"/>
      <w:lang w:eastAsia="en-US"/>
    </w:rPr>
  </w:style>
  <w:style w:type="character" w:customStyle="1" w:styleId="Heading1Char">
    <w:name w:val="Heading 1 Char"/>
    <w:aliases w:val="NCC H1 Char"/>
    <w:basedOn w:val="DefaultParagraphFont"/>
    <w:link w:val="Heading1"/>
    <w:uiPriority w:val="9"/>
    <w:rsid w:val="00506950"/>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rsid w:val="00506950"/>
    <w:rPr>
      <w:rFonts w:ascii="Arial" w:eastAsiaTheme="majorEastAsia" w:hAnsi="Arial" w:cstheme="majorBidi"/>
      <w:b/>
      <w:sz w:val="24"/>
      <w:szCs w:val="26"/>
      <w:lang w:val="en-US" w:eastAsia="en-US"/>
    </w:rPr>
  </w:style>
  <w:style w:type="character" w:customStyle="1" w:styleId="Heading3Char">
    <w:name w:val="Heading 3 Char"/>
    <w:basedOn w:val="DefaultParagraphFont"/>
    <w:link w:val="Heading3"/>
    <w:uiPriority w:val="9"/>
    <w:rsid w:val="00506950"/>
    <w:rPr>
      <w:rFonts w:ascii="Arial" w:eastAsiaTheme="majorEastAsia" w:hAnsi="Arial" w:cstheme="majorBidi"/>
      <w:b/>
      <w:bCs/>
      <w:szCs w:val="26"/>
      <w:lang w:val="en-US" w:eastAsia="en-US"/>
    </w:rPr>
  </w:style>
  <w:style w:type="character" w:customStyle="1" w:styleId="Heading4Char">
    <w:name w:val="Heading 4 Char"/>
    <w:basedOn w:val="DefaultParagraphFont"/>
    <w:link w:val="Heading4"/>
    <w:uiPriority w:val="9"/>
    <w:rsid w:val="00506950"/>
    <w:rPr>
      <w:rFonts w:ascii="Arial" w:eastAsiaTheme="majorEastAsia" w:hAnsi="Arial" w:cstheme="majorBidi"/>
      <w:b/>
      <w:iCs/>
      <w:szCs w:val="26"/>
      <w:lang w:val="en-US" w:eastAsia="en-US"/>
    </w:rPr>
  </w:style>
  <w:style w:type="character" w:customStyle="1" w:styleId="Heading5Char">
    <w:name w:val="Heading 5 Char"/>
    <w:basedOn w:val="DefaultParagraphFont"/>
    <w:link w:val="Heading5"/>
    <w:uiPriority w:val="9"/>
    <w:rsid w:val="00506950"/>
    <w:rPr>
      <w:rFonts w:ascii="Arial" w:eastAsiaTheme="majorEastAsia" w:hAnsi="Arial" w:cstheme="majorBidi"/>
      <w:b/>
      <w:iCs/>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547B3-BB14-450F-AEDE-FF9912FA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cp:lastModifiedBy>steve bentley</cp:lastModifiedBy>
  <cp:revision>2</cp:revision>
  <dcterms:created xsi:type="dcterms:W3CDTF">2020-12-20T09:30:00Z</dcterms:created>
  <dcterms:modified xsi:type="dcterms:W3CDTF">2020-12-20T09:30:00Z</dcterms:modified>
</cp:coreProperties>
</file>