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003E3" w14:textId="77777777" w:rsidR="00717568" w:rsidRPr="00984CB2" w:rsidRDefault="00717568" w:rsidP="00717568">
      <w:pPr>
        <w:rPr>
          <w:rFonts w:ascii="Arial" w:hAnsi="Arial" w:cs="Arial"/>
          <w:bCs/>
        </w:rPr>
      </w:pPr>
      <w:r w:rsidRPr="00984CB2">
        <w:rPr>
          <w:rFonts w:ascii="Arial" w:hAnsi="Arial" w:cs="Arial"/>
          <w:bCs/>
        </w:rPr>
        <w:t>Dear Sir/Madam,</w:t>
      </w:r>
    </w:p>
    <w:p w14:paraId="7451F90C" w14:textId="77777777" w:rsidR="00717568" w:rsidRPr="00984CB2" w:rsidRDefault="00717568" w:rsidP="00717568">
      <w:pPr>
        <w:rPr>
          <w:rFonts w:ascii="Arial" w:hAnsi="Arial" w:cs="Arial"/>
          <w:bCs/>
        </w:rPr>
      </w:pPr>
      <w:r w:rsidRPr="00984CB2">
        <w:rPr>
          <w:rFonts w:ascii="Arial" w:hAnsi="Arial" w:cs="Arial"/>
          <w:bCs/>
        </w:rPr>
        <w:t>Thank you for cons</w:t>
      </w:r>
      <w:r w:rsidR="0097235D">
        <w:rPr>
          <w:rFonts w:ascii="Arial" w:hAnsi="Arial" w:cs="Arial"/>
          <w:bCs/>
        </w:rPr>
        <w:t>idering Sofema either classroom/</w:t>
      </w:r>
      <w:r w:rsidRPr="00984CB2">
        <w:rPr>
          <w:rFonts w:ascii="Arial" w:hAnsi="Arial" w:cs="Arial"/>
          <w:bCs/>
        </w:rPr>
        <w:t>webinar or online for you</w:t>
      </w:r>
      <w:r w:rsidR="0097235D">
        <w:rPr>
          <w:rFonts w:ascii="Arial" w:hAnsi="Arial" w:cs="Arial"/>
          <w:bCs/>
          <w:lang w:val="en-US"/>
        </w:rPr>
        <w:t>r</w:t>
      </w:r>
      <w:r w:rsidRPr="00984CB2">
        <w:rPr>
          <w:rFonts w:ascii="Arial" w:hAnsi="Arial" w:cs="Arial"/>
          <w:bCs/>
        </w:rPr>
        <w:t xml:space="preserve"> CAMO regulatory t</w:t>
      </w:r>
      <w:r w:rsidR="0097235D">
        <w:rPr>
          <w:rFonts w:ascii="Arial" w:hAnsi="Arial" w:cs="Arial"/>
          <w:bCs/>
        </w:rPr>
        <w:t>raining support, we will be pleas</w:t>
      </w:r>
      <w:r w:rsidRPr="00984CB2">
        <w:rPr>
          <w:rFonts w:ascii="Arial" w:hAnsi="Arial" w:cs="Arial"/>
          <w:bCs/>
        </w:rPr>
        <w:t>ed to provide you the best possible quotation and ask that you provide guidance on the attached document regarding the number of training courses you require now and within the next 12 months - approximate.</w:t>
      </w:r>
    </w:p>
    <w:p w14:paraId="07CC3C8C" w14:textId="77777777" w:rsidR="00717568" w:rsidRPr="00984CB2" w:rsidRDefault="00717568" w:rsidP="00717568">
      <w:pPr>
        <w:rPr>
          <w:rFonts w:ascii="Arial" w:hAnsi="Arial" w:cs="Arial"/>
          <w:bCs/>
        </w:rPr>
      </w:pPr>
      <w:r w:rsidRPr="00984CB2">
        <w:rPr>
          <w:rFonts w:ascii="Arial" w:hAnsi="Arial" w:cs="Arial"/>
          <w:bCs/>
        </w:rPr>
        <w:t>With this information we are able to provide you with the most cost effective option including a monthly payment p</w:t>
      </w:r>
      <w:r w:rsidR="0097235D">
        <w:rPr>
          <w:rFonts w:ascii="Arial" w:hAnsi="Arial" w:cs="Arial"/>
          <w:bCs/>
        </w:rPr>
        <w:t xml:space="preserve">lan to optimise cash flow and </w:t>
      </w:r>
      <w:r w:rsidR="0097235D">
        <w:rPr>
          <w:rFonts w:ascii="Arial" w:hAnsi="Arial" w:cs="Arial"/>
          <w:bCs/>
          <w:lang w:val="en-US"/>
        </w:rPr>
        <w:t>enable</w:t>
      </w:r>
      <w:r w:rsidRPr="00984CB2">
        <w:rPr>
          <w:rFonts w:ascii="Arial" w:hAnsi="Arial" w:cs="Arial"/>
          <w:bCs/>
        </w:rPr>
        <w:t xml:space="preserve"> effective use of your training budget.</w:t>
      </w:r>
    </w:p>
    <w:p w14:paraId="413B6BA6" w14:textId="77777777" w:rsidR="00E74C2F" w:rsidRPr="00984CB2" w:rsidRDefault="00717568" w:rsidP="00717568">
      <w:pPr>
        <w:rPr>
          <w:rFonts w:ascii="Arial" w:hAnsi="Arial" w:cs="Arial"/>
          <w:bCs/>
        </w:rPr>
      </w:pPr>
      <w:r w:rsidRPr="00984CB2">
        <w:rPr>
          <w:rFonts w:ascii="Arial" w:hAnsi="Arial" w:cs="Arial"/>
          <w:bCs/>
        </w:rPr>
        <w:t>Kind regards,</w:t>
      </w:r>
    </w:p>
    <w:tbl>
      <w:tblPr>
        <w:tblStyle w:val="GridTable4-Accent5"/>
        <w:tblW w:w="13330" w:type="dxa"/>
        <w:tblLook w:val="04A0" w:firstRow="1" w:lastRow="0" w:firstColumn="1" w:lastColumn="0" w:noHBand="0" w:noVBand="1"/>
      </w:tblPr>
      <w:tblGrid>
        <w:gridCol w:w="1384"/>
        <w:gridCol w:w="5969"/>
        <w:gridCol w:w="1444"/>
        <w:gridCol w:w="1550"/>
        <w:gridCol w:w="1491"/>
        <w:gridCol w:w="1492"/>
      </w:tblGrid>
      <w:tr w:rsidR="00E74C2F" w14:paraId="50AFDE82" w14:textId="77777777" w:rsidTr="00C3015B">
        <w:trPr>
          <w:cnfStyle w:val="100000000000" w:firstRow="1" w:lastRow="0" w:firstColumn="0" w:lastColumn="0" w:oddVBand="0" w:evenVBand="0" w:oddHBand="0"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1F9DA044" w14:textId="77777777" w:rsidR="0097235D" w:rsidRPr="00E42979" w:rsidRDefault="0097235D" w:rsidP="00C3015B">
            <w:pPr>
              <w:jc w:val="center"/>
              <w:rPr>
                <w:rFonts w:ascii="Arial" w:hAnsi="Arial" w:cs="Arial"/>
                <w:sz w:val="24"/>
                <w:szCs w:val="24"/>
                <w:lang w:val="en-US"/>
              </w:rPr>
            </w:pPr>
            <w:r w:rsidRPr="00E42979">
              <w:rPr>
                <w:rFonts w:ascii="Arial" w:hAnsi="Arial" w:cs="Arial"/>
                <w:sz w:val="24"/>
                <w:szCs w:val="24"/>
              </w:rPr>
              <w:t>CAMO Course No</w:t>
            </w:r>
            <w:r w:rsidRPr="00E42979">
              <w:rPr>
                <w:rFonts w:ascii="Arial" w:hAnsi="Arial" w:cs="Arial"/>
                <w:sz w:val="24"/>
                <w:szCs w:val="24"/>
                <w:lang w:val="en-US"/>
              </w:rPr>
              <w:t>:</w:t>
            </w:r>
          </w:p>
        </w:tc>
        <w:tc>
          <w:tcPr>
            <w:tcW w:w="5969" w:type="dxa"/>
            <w:vAlign w:val="center"/>
          </w:tcPr>
          <w:p w14:paraId="7D1A05D3" w14:textId="77777777" w:rsidR="0097235D" w:rsidRDefault="0097235D" w:rsidP="00C3015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14:paraId="6A5E6789" w14:textId="77777777" w:rsidR="0097235D" w:rsidRDefault="0097235D" w:rsidP="00C3015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14:paraId="42B6E496" w14:textId="77777777" w:rsidR="0097235D" w:rsidRPr="00E42979" w:rsidRDefault="0097235D" w:rsidP="00C3015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2979">
              <w:rPr>
                <w:rFonts w:ascii="Arial" w:hAnsi="Arial" w:cs="Arial"/>
                <w:sz w:val="24"/>
                <w:szCs w:val="24"/>
              </w:rPr>
              <w:t>Course Description</w:t>
            </w:r>
          </w:p>
        </w:tc>
        <w:tc>
          <w:tcPr>
            <w:tcW w:w="1444" w:type="dxa"/>
            <w:vAlign w:val="center"/>
          </w:tcPr>
          <w:p w14:paraId="7D6C24F5" w14:textId="77777777" w:rsidR="0097235D" w:rsidRPr="00E42979" w:rsidRDefault="0097235D" w:rsidP="00C3015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E42979">
              <w:rPr>
                <w:rFonts w:ascii="Arial" w:hAnsi="Arial" w:cs="Arial"/>
                <w:sz w:val="24"/>
                <w:szCs w:val="24"/>
                <w:lang w:val="en-US"/>
              </w:rPr>
              <w:t>Online</w:t>
            </w:r>
            <w:r>
              <w:rPr>
                <w:rFonts w:ascii="Arial" w:hAnsi="Arial" w:cs="Arial"/>
                <w:sz w:val="24"/>
                <w:szCs w:val="24"/>
                <w:lang w:val="en-US"/>
              </w:rPr>
              <w:t xml:space="preserve"> availability</w:t>
            </w:r>
            <w:r w:rsidRPr="00E42979">
              <w:rPr>
                <w:rFonts w:ascii="Arial" w:hAnsi="Arial" w:cs="Arial"/>
                <w:sz w:val="24"/>
                <w:szCs w:val="24"/>
                <w:lang w:val="en-US"/>
              </w:rPr>
              <w:t xml:space="preserve"> /SOL:</w:t>
            </w:r>
          </w:p>
        </w:tc>
        <w:tc>
          <w:tcPr>
            <w:tcW w:w="1550" w:type="dxa"/>
            <w:vAlign w:val="center"/>
          </w:tcPr>
          <w:p w14:paraId="38D2BC5F" w14:textId="77777777" w:rsidR="0097235D" w:rsidRPr="00E42979" w:rsidRDefault="0097235D" w:rsidP="00C3015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E42979">
              <w:rPr>
                <w:rFonts w:ascii="Arial" w:hAnsi="Arial" w:cs="Arial"/>
                <w:sz w:val="24"/>
                <w:szCs w:val="24"/>
                <w:lang w:val="en-US"/>
              </w:rPr>
              <w:t>Classroom/</w:t>
            </w:r>
          </w:p>
          <w:p w14:paraId="07915B9C" w14:textId="77777777" w:rsidR="0097235D" w:rsidRPr="00E42979" w:rsidRDefault="0097235D" w:rsidP="00C3015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E42979">
              <w:rPr>
                <w:rFonts w:ascii="Arial" w:hAnsi="Arial" w:cs="Arial"/>
                <w:sz w:val="24"/>
                <w:szCs w:val="24"/>
                <w:lang w:val="en-US"/>
              </w:rPr>
              <w:t>Webinar</w:t>
            </w:r>
            <w:r>
              <w:rPr>
                <w:rFonts w:ascii="Arial" w:hAnsi="Arial" w:cs="Arial"/>
                <w:sz w:val="24"/>
                <w:szCs w:val="24"/>
                <w:lang w:val="en-US"/>
              </w:rPr>
              <w:t xml:space="preserve"> Availability</w:t>
            </w:r>
            <w:r w:rsidRPr="00E42979">
              <w:rPr>
                <w:rFonts w:ascii="Arial" w:hAnsi="Arial" w:cs="Arial"/>
                <w:sz w:val="24"/>
                <w:szCs w:val="24"/>
                <w:lang w:val="en-US"/>
              </w:rPr>
              <w:t>/</w:t>
            </w:r>
          </w:p>
          <w:p w14:paraId="6E743401" w14:textId="77777777" w:rsidR="0097235D" w:rsidRPr="00E42979" w:rsidRDefault="0097235D" w:rsidP="00C3015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E42979">
              <w:rPr>
                <w:rFonts w:ascii="Arial" w:hAnsi="Arial" w:cs="Arial"/>
                <w:sz w:val="24"/>
                <w:szCs w:val="24"/>
                <w:lang w:val="en-US"/>
              </w:rPr>
              <w:t>SAS:</w:t>
            </w:r>
          </w:p>
        </w:tc>
        <w:tc>
          <w:tcPr>
            <w:tcW w:w="2983" w:type="dxa"/>
            <w:gridSpan w:val="2"/>
            <w:vAlign w:val="center"/>
          </w:tcPr>
          <w:p w14:paraId="7AFBFD60" w14:textId="77777777" w:rsidR="0097235D" w:rsidRPr="00E42979" w:rsidRDefault="0097235D" w:rsidP="00C3015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lang w:val="en-US"/>
              </w:rPr>
            </w:pPr>
            <w:r w:rsidRPr="00E42979">
              <w:rPr>
                <w:rFonts w:ascii="Arial" w:hAnsi="Arial" w:cs="Arial"/>
                <w:sz w:val="24"/>
                <w:szCs w:val="24"/>
                <w:lang w:val="en-US"/>
              </w:rPr>
              <w:t>H</w:t>
            </w:r>
            <w:r w:rsidRPr="00E42979">
              <w:rPr>
                <w:rFonts w:ascii="Arial" w:hAnsi="Arial" w:cs="Arial"/>
                <w:sz w:val="24"/>
                <w:szCs w:val="24"/>
              </w:rPr>
              <w:t>ow many persons require the training</w:t>
            </w:r>
            <w:r w:rsidRPr="00E42979">
              <w:rPr>
                <w:rFonts w:ascii="Arial" w:hAnsi="Arial" w:cs="Arial"/>
                <w:sz w:val="24"/>
                <w:szCs w:val="24"/>
                <w:lang w:val="en-US"/>
              </w:rPr>
              <w:t>:</w:t>
            </w:r>
          </w:p>
          <w:p w14:paraId="3034452F" w14:textId="77777777" w:rsidR="0097235D" w:rsidRPr="00E42979" w:rsidRDefault="0097235D" w:rsidP="00C3015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E42979">
              <w:rPr>
                <w:rFonts w:ascii="Arial" w:hAnsi="Arial" w:cs="Arial"/>
                <w:sz w:val="24"/>
                <w:szCs w:val="24"/>
                <w:lang w:val="en-US"/>
              </w:rPr>
              <w:t>A- Now</w:t>
            </w:r>
          </w:p>
          <w:p w14:paraId="604EF8E9" w14:textId="77777777" w:rsidR="0097235D" w:rsidRPr="00E42979" w:rsidRDefault="0097235D" w:rsidP="00C3015B">
            <w:pPr>
              <w:jc w:val="center"/>
              <w:cnfStyle w:val="100000000000" w:firstRow="1" w:lastRow="0" w:firstColumn="0" w:lastColumn="0" w:oddVBand="0" w:evenVBand="0" w:oddHBand="0" w:evenHBand="0" w:firstRowFirstColumn="0" w:firstRowLastColumn="0" w:lastRowFirstColumn="0" w:lastRowLastColumn="0"/>
              <w:rPr>
                <w:lang w:val="en-US"/>
              </w:rPr>
            </w:pPr>
            <w:r w:rsidRPr="00E42979">
              <w:rPr>
                <w:rFonts w:ascii="Arial" w:hAnsi="Arial" w:cs="Arial"/>
                <w:sz w:val="24"/>
                <w:szCs w:val="24"/>
                <w:lang w:val="en-US"/>
              </w:rPr>
              <w:t>B- W</w:t>
            </w:r>
            <w:r>
              <w:rPr>
                <w:rFonts w:ascii="Arial" w:hAnsi="Arial" w:cs="Arial"/>
                <w:sz w:val="24"/>
                <w:szCs w:val="24"/>
                <w:lang w:val="en-US"/>
              </w:rPr>
              <w:t xml:space="preserve">ithin the next 12 </w:t>
            </w:r>
            <w:r w:rsidRPr="00E42979">
              <w:rPr>
                <w:rFonts w:ascii="Arial" w:hAnsi="Arial" w:cs="Arial"/>
                <w:sz w:val="24"/>
                <w:szCs w:val="24"/>
                <w:lang w:val="en-US"/>
              </w:rPr>
              <w:t>months</w:t>
            </w:r>
          </w:p>
        </w:tc>
      </w:tr>
      <w:tr w:rsidR="00E74C2F" w14:paraId="420EC480" w14:textId="77777777" w:rsidTr="00E74C2F">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05F7EF3B" w14:textId="77777777" w:rsidR="0097235D" w:rsidRPr="00F95CB8" w:rsidRDefault="0097235D" w:rsidP="001E0B2B">
            <w:pPr>
              <w:pStyle w:val="ListParagraph"/>
              <w:numPr>
                <w:ilvl w:val="0"/>
                <w:numId w:val="1"/>
              </w:numPr>
              <w:rPr>
                <w:rFonts w:ascii="Arial" w:hAnsi="Arial" w:cs="Arial"/>
                <w:sz w:val="24"/>
                <w:szCs w:val="24"/>
                <w:lang w:val="en-US"/>
              </w:rPr>
            </w:pPr>
            <w:r>
              <w:rPr>
                <w:rFonts w:ascii="Arial" w:hAnsi="Arial" w:cs="Arial"/>
                <w:sz w:val="24"/>
                <w:szCs w:val="24"/>
                <w:lang w:val="en-US"/>
              </w:rPr>
              <w:t xml:space="preserve"> </w:t>
            </w:r>
          </w:p>
        </w:tc>
        <w:tc>
          <w:tcPr>
            <w:tcW w:w="5969" w:type="dxa"/>
            <w:vMerge w:val="restart"/>
          </w:tcPr>
          <w:p w14:paraId="13A16149" w14:textId="77777777" w:rsidR="0097235D" w:rsidRPr="0097235D" w:rsidRDefault="00C736B9" w:rsidP="001E0B2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97235D" w:rsidRPr="0097235D">
                <w:rPr>
                  <w:rStyle w:val="Hyperlink"/>
                  <w:rFonts w:ascii="Arial" w:hAnsi="Arial" w:cs="Arial"/>
                  <w:sz w:val="24"/>
                  <w:szCs w:val="24"/>
                  <w:u w:val="none"/>
                </w:rPr>
                <w:t>EASA Part CAMO Regulatory Obligations – 1 Day</w:t>
              </w:r>
            </w:hyperlink>
          </w:p>
        </w:tc>
        <w:tc>
          <w:tcPr>
            <w:tcW w:w="1444" w:type="dxa"/>
            <w:vMerge w:val="restart"/>
          </w:tcPr>
          <w:p w14:paraId="311DDF7F" w14:textId="77777777" w:rsidR="0097235D" w:rsidRPr="00F95CB8" w:rsidRDefault="0097235D" w:rsidP="001E0B2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F95CB8">
              <w:rPr>
                <w:rFonts w:ascii="Arial" w:hAnsi="Arial" w:cs="Arial"/>
                <w:b/>
                <w:sz w:val="24"/>
                <w:szCs w:val="24"/>
                <w:lang w:val="en-US"/>
              </w:rPr>
              <w:t>√</w:t>
            </w:r>
          </w:p>
        </w:tc>
        <w:tc>
          <w:tcPr>
            <w:tcW w:w="1550" w:type="dxa"/>
            <w:vMerge w:val="restart"/>
          </w:tcPr>
          <w:p w14:paraId="6213EAE5" w14:textId="77777777" w:rsidR="0097235D" w:rsidRDefault="0097235D" w:rsidP="001E0B2B">
            <w:pPr>
              <w:jc w:val="center"/>
              <w:cnfStyle w:val="000000100000" w:firstRow="0" w:lastRow="0" w:firstColumn="0" w:lastColumn="0" w:oddVBand="0" w:evenVBand="0" w:oddHBand="1" w:evenHBand="0" w:firstRowFirstColumn="0" w:firstRowLastColumn="0" w:lastRowFirstColumn="0" w:lastRowLastColumn="0"/>
            </w:pPr>
            <w:r w:rsidRPr="00C30693">
              <w:rPr>
                <w:rFonts w:ascii="Arial" w:hAnsi="Arial" w:cs="Arial"/>
                <w:b/>
                <w:sz w:val="24"/>
                <w:szCs w:val="24"/>
                <w:lang w:val="en-US"/>
              </w:rPr>
              <w:t>√</w:t>
            </w:r>
          </w:p>
        </w:tc>
        <w:tc>
          <w:tcPr>
            <w:tcW w:w="1491" w:type="dxa"/>
          </w:tcPr>
          <w:p w14:paraId="31273247" w14:textId="77777777" w:rsidR="0097235D" w:rsidRPr="0097235D" w:rsidRDefault="0097235D" w:rsidP="0097235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47C09486" w14:textId="77777777" w:rsidR="0097235D" w:rsidRPr="0097235D" w:rsidRDefault="0097235D" w:rsidP="0097235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97235D" w14:paraId="3C6DFADD" w14:textId="77777777" w:rsidTr="00E74C2F">
        <w:trPr>
          <w:trHeight w:val="150"/>
        </w:trPr>
        <w:tc>
          <w:tcPr>
            <w:cnfStyle w:val="001000000000" w:firstRow="0" w:lastRow="0" w:firstColumn="1" w:lastColumn="0" w:oddVBand="0" w:evenVBand="0" w:oddHBand="0" w:evenHBand="0" w:firstRowFirstColumn="0" w:firstRowLastColumn="0" w:lastRowFirstColumn="0" w:lastRowLastColumn="0"/>
            <w:tcW w:w="1384" w:type="dxa"/>
            <w:vMerge/>
          </w:tcPr>
          <w:p w14:paraId="4B954AF3" w14:textId="77777777" w:rsidR="0097235D" w:rsidRDefault="0097235D" w:rsidP="001E0B2B">
            <w:pPr>
              <w:pStyle w:val="ListParagraph"/>
              <w:numPr>
                <w:ilvl w:val="0"/>
                <w:numId w:val="1"/>
              </w:numPr>
              <w:rPr>
                <w:rFonts w:ascii="Arial" w:hAnsi="Arial" w:cs="Arial"/>
                <w:sz w:val="24"/>
                <w:szCs w:val="24"/>
                <w:lang w:val="en-US"/>
              </w:rPr>
            </w:pPr>
          </w:p>
        </w:tc>
        <w:tc>
          <w:tcPr>
            <w:tcW w:w="5969" w:type="dxa"/>
            <w:vMerge/>
          </w:tcPr>
          <w:p w14:paraId="39692E0F" w14:textId="77777777" w:rsidR="0097235D" w:rsidRPr="0097235D" w:rsidRDefault="0097235D" w:rsidP="001E0B2B">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1318D0DD" w14:textId="77777777" w:rsidR="0097235D" w:rsidRPr="00F95CB8" w:rsidRDefault="0097235D" w:rsidP="001E0B2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14:paraId="3A1178D7" w14:textId="77777777" w:rsidR="0097235D" w:rsidRPr="00C30693" w:rsidRDefault="0097235D" w:rsidP="001E0B2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4B559FAE" w14:textId="77777777" w:rsidR="0097235D" w:rsidRPr="00E42979" w:rsidRDefault="0097235D" w:rsidP="001E0B2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2EDBAC4E" w14:textId="77777777" w:rsidR="0097235D" w:rsidRPr="00E42979" w:rsidRDefault="0097235D" w:rsidP="001E0B2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14:paraId="4B6BE2E9" w14:textId="77777777"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623DB18C" w14:textId="77777777" w:rsidR="0097235D" w:rsidRPr="00F95CB8" w:rsidRDefault="0097235D" w:rsidP="0097235D">
            <w:pPr>
              <w:pStyle w:val="ListParagraph"/>
              <w:numPr>
                <w:ilvl w:val="0"/>
                <w:numId w:val="1"/>
              </w:numPr>
              <w:rPr>
                <w:rFonts w:ascii="Arial" w:hAnsi="Arial" w:cs="Arial"/>
                <w:sz w:val="24"/>
                <w:szCs w:val="24"/>
                <w:lang w:val="en-US"/>
              </w:rPr>
            </w:pPr>
          </w:p>
        </w:tc>
        <w:tc>
          <w:tcPr>
            <w:tcW w:w="5969" w:type="dxa"/>
            <w:vMerge w:val="restart"/>
          </w:tcPr>
          <w:p w14:paraId="73D129B6" w14:textId="77777777" w:rsidR="0097235D" w:rsidRPr="0097235D" w:rsidRDefault="00C736B9" w:rsidP="0097235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97235D" w:rsidRPr="0097235D">
                <w:rPr>
                  <w:rStyle w:val="Hyperlink"/>
                  <w:rFonts w:ascii="Arial" w:hAnsi="Arial" w:cs="Arial"/>
                  <w:sz w:val="24"/>
                  <w:szCs w:val="24"/>
                  <w:u w:val="none"/>
                </w:rPr>
                <w:t>EASA Part CAMO – Safety Management Systems – Regulatory Obligations – 1 Day</w:t>
              </w:r>
            </w:hyperlink>
          </w:p>
        </w:tc>
        <w:tc>
          <w:tcPr>
            <w:tcW w:w="1444" w:type="dxa"/>
            <w:vMerge w:val="restart"/>
          </w:tcPr>
          <w:p w14:paraId="3A3A33DD" w14:textId="77777777" w:rsidR="0097235D" w:rsidRPr="00E42979" w:rsidRDefault="0097235D" w:rsidP="009723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14:paraId="65E46BCA" w14:textId="77777777" w:rsidR="0097235D" w:rsidRDefault="0097235D" w:rsidP="0097235D">
            <w:pPr>
              <w:jc w:val="center"/>
              <w:cnfStyle w:val="000000100000" w:firstRow="0" w:lastRow="0" w:firstColumn="0" w:lastColumn="0" w:oddVBand="0" w:evenVBand="0" w:oddHBand="1" w:evenHBand="0" w:firstRowFirstColumn="0" w:firstRowLastColumn="0" w:lastRowFirstColumn="0" w:lastRowLastColumn="0"/>
            </w:pPr>
            <w:r w:rsidRPr="00C30693">
              <w:rPr>
                <w:rFonts w:ascii="Arial" w:hAnsi="Arial" w:cs="Arial"/>
                <w:b/>
                <w:sz w:val="24"/>
                <w:szCs w:val="24"/>
                <w:lang w:val="en-US"/>
              </w:rPr>
              <w:t>√</w:t>
            </w:r>
          </w:p>
        </w:tc>
        <w:tc>
          <w:tcPr>
            <w:tcW w:w="1491" w:type="dxa"/>
          </w:tcPr>
          <w:p w14:paraId="070821AB" w14:textId="77777777" w:rsidR="0097235D" w:rsidRPr="0097235D" w:rsidRDefault="0097235D" w:rsidP="0097235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5E004535" w14:textId="77777777" w:rsidR="0097235D" w:rsidRPr="0097235D" w:rsidRDefault="0097235D" w:rsidP="0097235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97235D" w14:paraId="65471B60" w14:textId="77777777"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04ECEAA0" w14:textId="77777777" w:rsidR="0097235D" w:rsidRPr="00F95CB8" w:rsidRDefault="0097235D" w:rsidP="0097235D">
            <w:pPr>
              <w:pStyle w:val="ListParagraph"/>
              <w:numPr>
                <w:ilvl w:val="0"/>
                <w:numId w:val="1"/>
              </w:numPr>
              <w:rPr>
                <w:rFonts w:ascii="Arial" w:hAnsi="Arial" w:cs="Arial"/>
                <w:sz w:val="24"/>
                <w:szCs w:val="24"/>
                <w:lang w:val="en-US"/>
              </w:rPr>
            </w:pPr>
          </w:p>
        </w:tc>
        <w:tc>
          <w:tcPr>
            <w:tcW w:w="5969" w:type="dxa"/>
            <w:vMerge/>
          </w:tcPr>
          <w:p w14:paraId="0FF1B7C5" w14:textId="77777777" w:rsidR="0097235D" w:rsidRPr="0097235D" w:rsidRDefault="0097235D" w:rsidP="0097235D">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4723CA85" w14:textId="77777777" w:rsidR="0097235D" w:rsidRPr="00F95CB8" w:rsidRDefault="0097235D" w:rsidP="0097235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14:paraId="431D34DF" w14:textId="77777777" w:rsidR="0097235D" w:rsidRPr="00C30693" w:rsidRDefault="0097235D" w:rsidP="0097235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52821FB5" w14:textId="77777777" w:rsidR="0097235D" w:rsidRPr="00E42979" w:rsidRDefault="0097235D" w:rsidP="0097235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650754A5" w14:textId="77777777" w:rsidR="0097235D" w:rsidRPr="00E42979" w:rsidRDefault="0097235D" w:rsidP="0097235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14:paraId="1EAD1C7E" w14:textId="77777777"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73F21F1E"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14:paraId="2AA0BBA9" w14:textId="77777777" w:rsidR="00E74C2F" w:rsidRPr="0097235D" w:rsidRDefault="00C736B9"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0" w:history="1">
              <w:r w:rsidR="00E74C2F" w:rsidRPr="0097235D">
                <w:rPr>
                  <w:rStyle w:val="Hyperlink"/>
                  <w:rFonts w:ascii="Arial" w:hAnsi="Arial" w:cs="Arial"/>
                  <w:sz w:val="24"/>
                  <w:szCs w:val="24"/>
                  <w:u w:val="none"/>
                </w:rPr>
                <w:t>Part M Effective Mar 2020 – For Large Aircraft – 2 Days</w:t>
              </w:r>
            </w:hyperlink>
          </w:p>
        </w:tc>
        <w:tc>
          <w:tcPr>
            <w:tcW w:w="1444" w:type="dxa"/>
            <w:vMerge w:val="restart"/>
          </w:tcPr>
          <w:p w14:paraId="734BFC50" w14:textId="77777777"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14:paraId="451B7290" w14:textId="77777777"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C30693">
              <w:rPr>
                <w:rFonts w:ascii="Arial" w:hAnsi="Arial" w:cs="Arial"/>
                <w:b/>
                <w:sz w:val="24"/>
                <w:szCs w:val="24"/>
                <w:lang w:val="en-US"/>
              </w:rPr>
              <w:t>√</w:t>
            </w:r>
          </w:p>
        </w:tc>
        <w:tc>
          <w:tcPr>
            <w:tcW w:w="1491" w:type="dxa"/>
          </w:tcPr>
          <w:p w14:paraId="4906CE8F"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252F3265"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14:paraId="18C0F271" w14:textId="77777777"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722AD268"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14:paraId="6FD6C84E" w14:textId="77777777"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1DCF412A" w14:textId="77777777" w:rsidR="00E74C2F" w:rsidRPr="00F95CB8"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14:paraId="3303A03B" w14:textId="77777777" w:rsidR="00E74C2F" w:rsidRPr="00C30693"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2D26C536"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436870EC"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14:paraId="419A7B51" w14:textId="77777777"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3D219153"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14:paraId="4BD0E070" w14:textId="77777777" w:rsidR="00E74C2F" w:rsidRPr="0097235D" w:rsidRDefault="00C736B9"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1" w:history="1">
              <w:r w:rsidR="00E74C2F" w:rsidRPr="0097235D">
                <w:rPr>
                  <w:rStyle w:val="Hyperlink"/>
                  <w:rFonts w:ascii="Arial" w:hAnsi="Arial" w:cs="Arial"/>
                  <w:sz w:val="24"/>
                  <w:szCs w:val="24"/>
                  <w:u w:val="none"/>
                </w:rPr>
                <w:t>Part M Effective Mar 2020 – 1 Day Consolidated Differences – For Large Aircraft</w:t>
              </w:r>
            </w:hyperlink>
          </w:p>
        </w:tc>
        <w:tc>
          <w:tcPr>
            <w:tcW w:w="1444" w:type="dxa"/>
            <w:vMerge w:val="restart"/>
          </w:tcPr>
          <w:p w14:paraId="273F06E0" w14:textId="77777777"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14:paraId="37F77F37" w14:textId="77777777"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C30693">
              <w:rPr>
                <w:rFonts w:ascii="Arial" w:hAnsi="Arial" w:cs="Arial"/>
                <w:b/>
                <w:sz w:val="24"/>
                <w:szCs w:val="24"/>
                <w:lang w:val="en-US"/>
              </w:rPr>
              <w:t>√</w:t>
            </w:r>
          </w:p>
        </w:tc>
        <w:tc>
          <w:tcPr>
            <w:tcW w:w="1491" w:type="dxa"/>
          </w:tcPr>
          <w:p w14:paraId="2CD83188"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7CF0EBFE"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14:paraId="7D0FC2B1" w14:textId="77777777" w:rsidTr="00F86E87">
        <w:trPr>
          <w:trHeight w:val="715"/>
        </w:trPr>
        <w:tc>
          <w:tcPr>
            <w:cnfStyle w:val="001000000000" w:firstRow="0" w:lastRow="0" w:firstColumn="1" w:lastColumn="0" w:oddVBand="0" w:evenVBand="0" w:oddHBand="0" w:evenHBand="0" w:firstRowFirstColumn="0" w:firstRowLastColumn="0" w:lastRowFirstColumn="0" w:lastRowLastColumn="0"/>
            <w:tcW w:w="1384" w:type="dxa"/>
            <w:vMerge/>
          </w:tcPr>
          <w:p w14:paraId="5E7998A2"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14:paraId="79E16041" w14:textId="77777777"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5636A2E9" w14:textId="77777777" w:rsidR="00E74C2F" w:rsidRPr="00F95CB8"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14:paraId="0914A3E2" w14:textId="77777777" w:rsidR="00E74C2F" w:rsidRPr="00C30693"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77DFC367"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5E58505C"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14:paraId="37A8B510" w14:textId="77777777"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60AD085E"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14:paraId="6926F8F4" w14:textId="77777777" w:rsidR="00E74C2F" w:rsidRPr="0097235D" w:rsidRDefault="00C736B9"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2" w:history="1">
              <w:r w:rsidR="00E74C2F" w:rsidRPr="0097235D">
                <w:rPr>
                  <w:rStyle w:val="Hyperlink"/>
                  <w:rFonts w:ascii="Arial" w:hAnsi="Arial" w:cs="Arial"/>
                  <w:sz w:val="24"/>
                  <w:szCs w:val="24"/>
                  <w:u w:val="none"/>
                </w:rPr>
                <w:t>EASA Part CAMO Safety &amp; Human Factor Training Requirements (Initial) – 3 Days</w:t>
              </w:r>
            </w:hyperlink>
          </w:p>
        </w:tc>
        <w:tc>
          <w:tcPr>
            <w:tcW w:w="1444" w:type="dxa"/>
            <w:vMerge w:val="restart"/>
          </w:tcPr>
          <w:p w14:paraId="17299DAE" w14:textId="77777777"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14:paraId="3292EB69" w14:textId="77777777"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C30693">
              <w:rPr>
                <w:rFonts w:ascii="Arial" w:hAnsi="Arial" w:cs="Arial"/>
                <w:b/>
                <w:sz w:val="24"/>
                <w:szCs w:val="24"/>
                <w:lang w:val="en-US"/>
              </w:rPr>
              <w:t>√</w:t>
            </w:r>
          </w:p>
        </w:tc>
        <w:tc>
          <w:tcPr>
            <w:tcW w:w="1491" w:type="dxa"/>
          </w:tcPr>
          <w:p w14:paraId="495DF4C2"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3483999C"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14:paraId="3047E864" w14:textId="77777777"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5E36F3EA"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14:paraId="7D382E52" w14:textId="77777777"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6F560994" w14:textId="77777777" w:rsidR="00E74C2F" w:rsidRPr="00F95CB8"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14:paraId="52BA7477" w14:textId="77777777" w:rsidR="00E74C2F" w:rsidRPr="00C30693"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5612E341"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2DA50F47"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14:paraId="73A3050B" w14:textId="77777777"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51AB16C0"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14:paraId="2B949619" w14:textId="77777777" w:rsidR="00E74C2F" w:rsidRPr="0097235D" w:rsidRDefault="00C736B9"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E74C2F" w:rsidRPr="0097235D">
                <w:rPr>
                  <w:rStyle w:val="Hyperlink"/>
                  <w:rFonts w:ascii="Arial" w:hAnsi="Arial" w:cs="Arial"/>
                  <w:sz w:val="24"/>
                  <w:szCs w:val="24"/>
                  <w:u w:val="none"/>
                </w:rPr>
                <w:t>AMC 20-20 Continuing Structural Integrity Programme – 1 Day</w:t>
              </w:r>
            </w:hyperlink>
          </w:p>
        </w:tc>
        <w:tc>
          <w:tcPr>
            <w:tcW w:w="1444" w:type="dxa"/>
            <w:vMerge w:val="restart"/>
          </w:tcPr>
          <w:p w14:paraId="7E4F0875" w14:textId="77777777"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14:paraId="3904665E" w14:textId="77777777"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C30693">
              <w:rPr>
                <w:rFonts w:ascii="Arial" w:hAnsi="Arial" w:cs="Arial"/>
                <w:b/>
                <w:sz w:val="24"/>
                <w:szCs w:val="24"/>
                <w:lang w:val="en-US"/>
              </w:rPr>
              <w:t>√</w:t>
            </w:r>
          </w:p>
        </w:tc>
        <w:tc>
          <w:tcPr>
            <w:tcW w:w="1491" w:type="dxa"/>
          </w:tcPr>
          <w:p w14:paraId="78D7F358"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0F9F76F3"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14:paraId="5E7C4BEB" w14:textId="77777777"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50055CC0"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14:paraId="78C3FEFF" w14:textId="77777777"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121A8742" w14:textId="77777777" w:rsidR="00E74C2F" w:rsidRPr="00F95CB8"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14:paraId="1EC3A3F4" w14:textId="77777777" w:rsidR="00E74C2F" w:rsidRPr="00C30693"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52758B3A"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026B03C5"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14:paraId="719A38D0" w14:textId="77777777"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61796EC8"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14:paraId="0A9BDB88" w14:textId="77777777" w:rsidR="00E74C2F" w:rsidRPr="0097235D" w:rsidRDefault="00C736B9"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4" w:history="1">
              <w:r w:rsidR="00E74C2F" w:rsidRPr="0097235D">
                <w:rPr>
                  <w:rStyle w:val="Hyperlink"/>
                  <w:rFonts w:ascii="Arial" w:hAnsi="Arial" w:cs="Arial"/>
                  <w:sz w:val="24"/>
                  <w:szCs w:val="24"/>
                  <w:u w:val="none"/>
                </w:rPr>
                <w:t>Reliability Programs for PART-CAMO Maintenance Planning and Reliability Engineers – 1 Day</w:t>
              </w:r>
            </w:hyperlink>
          </w:p>
        </w:tc>
        <w:tc>
          <w:tcPr>
            <w:tcW w:w="1444" w:type="dxa"/>
            <w:vMerge w:val="restart"/>
          </w:tcPr>
          <w:p w14:paraId="1841A0F6" w14:textId="4BDE9CA3" w:rsidR="00E74C2F" w:rsidRPr="00E42979" w:rsidRDefault="005A6913"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14:paraId="28C8CBD2" w14:textId="77777777"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C30693">
              <w:rPr>
                <w:rFonts w:ascii="Arial" w:hAnsi="Arial" w:cs="Arial"/>
                <w:b/>
                <w:sz w:val="24"/>
                <w:szCs w:val="24"/>
                <w:lang w:val="en-US"/>
              </w:rPr>
              <w:t>√</w:t>
            </w:r>
          </w:p>
        </w:tc>
        <w:tc>
          <w:tcPr>
            <w:tcW w:w="1491" w:type="dxa"/>
          </w:tcPr>
          <w:p w14:paraId="3A3FF195"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4223C71B"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14:paraId="67AC488C" w14:textId="77777777"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448273E1"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14:paraId="5BA4635E" w14:textId="77777777"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4C84E4D0" w14:textId="77777777" w:rsidR="00E74C2F" w:rsidRPr="00E42979"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214AED56" w14:textId="77777777" w:rsidR="00E74C2F" w:rsidRPr="00C30693"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527FB3B0"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081D50AA"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14:paraId="0235B6B8" w14:textId="77777777"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576804F0"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14:paraId="4C926279" w14:textId="77777777" w:rsidR="00E74C2F" w:rsidRPr="0097235D" w:rsidRDefault="00C736B9"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5" w:history="1">
              <w:r w:rsidR="00E74C2F" w:rsidRPr="0097235D">
                <w:rPr>
                  <w:rStyle w:val="Hyperlink"/>
                  <w:rFonts w:ascii="Arial" w:hAnsi="Arial" w:cs="Arial"/>
                  <w:sz w:val="24"/>
                  <w:szCs w:val="24"/>
                  <w:u w:val="none"/>
                </w:rPr>
                <w:t>EASA Part M Implementing, Developing and Managing an Effective Reliability Program – 3 Days</w:t>
              </w:r>
            </w:hyperlink>
          </w:p>
        </w:tc>
        <w:tc>
          <w:tcPr>
            <w:tcW w:w="1444" w:type="dxa"/>
            <w:vMerge w:val="restart"/>
          </w:tcPr>
          <w:p w14:paraId="26D89C64" w14:textId="77777777"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14:paraId="5EF47966" w14:textId="77777777"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C30693">
              <w:rPr>
                <w:rFonts w:ascii="Arial" w:hAnsi="Arial" w:cs="Arial"/>
                <w:b/>
                <w:sz w:val="24"/>
                <w:szCs w:val="24"/>
                <w:lang w:val="en-US"/>
              </w:rPr>
              <w:t>√</w:t>
            </w:r>
          </w:p>
        </w:tc>
        <w:tc>
          <w:tcPr>
            <w:tcW w:w="1491" w:type="dxa"/>
          </w:tcPr>
          <w:p w14:paraId="63E22C6C"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76CF1A6D"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14:paraId="7082D830" w14:textId="77777777"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61AF72B4"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14:paraId="22D056A3" w14:textId="77777777"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2D985D45" w14:textId="77777777" w:rsidR="00E74C2F" w:rsidRPr="00F95CB8"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14:paraId="493EE06E" w14:textId="77777777" w:rsidR="00E74C2F" w:rsidRPr="00C30693"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0C34B6ED"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5D5A6934"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14:paraId="20A30FD0" w14:textId="77777777"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66ACA3A5"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14:paraId="080ED4AD" w14:textId="77777777" w:rsidR="00E74C2F" w:rsidRPr="0097235D" w:rsidRDefault="00C736B9"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6" w:history="1">
              <w:r w:rsidR="00E74C2F" w:rsidRPr="0097235D">
                <w:rPr>
                  <w:rStyle w:val="Hyperlink"/>
                  <w:rFonts w:ascii="Arial" w:hAnsi="Arial" w:cs="Arial"/>
                  <w:sz w:val="24"/>
                  <w:szCs w:val="24"/>
                  <w:u w:val="none"/>
                </w:rPr>
                <w:t>Aircraft Reliability Systems – Understanding the Maths Workshop – 2 Days</w:t>
              </w:r>
            </w:hyperlink>
          </w:p>
        </w:tc>
        <w:tc>
          <w:tcPr>
            <w:tcW w:w="1444" w:type="dxa"/>
            <w:vMerge w:val="restart"/>
          </w:tcPr>
          <w:p w14:paraId="3C019B42" w14:textId="362BF168" w:rsidR="00E74C2F" w:rsidRPr="00E42979" w:rsidRDefault="005A6913"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14:paraId="24AE0579" w14:textId="77777777"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C30693">
              <w:rPr>
                <w:rFonts w:ascii="Arial" w:hAnsi="Arial" w:cs="Arial"/>
                <w:b/>
                <w:sz w:val="24"/>
                <w:szCs w:val="24"/>
                <w:lang w:val="en-US"/>
              </w:rPr>
              <w:t>√</w:t>
            </w:r>
          </w:p>
        </w:tc>
        <w:tc>
          <w:tcPr>
            <w:tcW w:w="1491" w:type="dxa"/>
          </w:tcPr>
          <w:p w14:paraId="4314CC46"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0FED60B1"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14:paraId="1FA0DCF6" w14:textId="77777777"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2AA26A2B"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14:paraId="33CFB1AA" w14:textId="77777777"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41DF8985" w14:textId="77777777" w:rsidR="00E74C2F" w:rsidRPr="00E42979"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37AB8716" w14:textId="77777777" w:rsidR="00E74C2F" w:rsidRPr="00C30693"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4A6A33AE"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674D6822"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14:paraId="101ED61E" w14:textId="77777777"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79497F76"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14:paraId="13ABD79E" w14:textId="77777777" w:rsidR="00E74C2F" w:rsidRPr="0097235D" w:rsidRDefault="00C736B9"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7" w:history="1">
              <w:r w:rsidR="00E74C2F" w:rsidRPr="0097235D">
                <w:rPr>
                  <w:rStyle w:val="Hyperlink"/>
                  <w:rFonts w:ascii="Arial" w:hAnsi="Arial" w:cs="Arial"/>
                  <w:sz w:val="24"/>
                  <w:szCs w:val="24"/>
                  <w:u w:val="none"/>
                </w:rPr>
                <w:t>Safety Management Systems (SMS) For EASA Part CAMO Team Members – 1 Day</w:t>
              </w:r>
            </w:hyperlink>
          </w:p>
        </w:tc>
        <w:tc>
          <w:tcPr>
            <w:tcW w:w="1444" w:type="dxa"/>
            <w:vMerge w:val="restart"/>
          </w:tcPr>
          <w:p w14:paraId="427B84B7" w14:textId="77777777"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179F42CA" w14:textId="77777777"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C30693">
              <w:rPr>
                <w:rFonts w:ascii="Arial" w:hAnsi="Arial" w:cs="Arial"/>
                <w:b/>
                <w:sz w:val="24"/>
                <w:szCs w:val="24"/>
                <w:lang w:val="en-US"/>
              </w:rPr>
              <w:t>√</w:t>
            </w:r>
          </w:p>
        </w:tc>
        <w:tc>
          <w:tcPr>
            <w:tcW w:w="1491" w:type="dxa"/>
          </w:tcPr>
          <w:p w14:paraId="53D1FED9"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3A2A9EE7"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14:paraId="3DA8562A" w14:textId="77777777"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0A08FA58"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14:paraId="1578B359" w14:textId="77777777"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52852BB5" w14:textId="77777777" w:rsidR="00E74C2F" w:rsidRPr="00E42979"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59EA9871" w14:textId="77777777" w:rsidR="00E74C2F" w:rsidRPr="00C30693"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17E71127"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1689C070"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14:paraId="6246B351" w14:textId="77777777"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7DFE5C0D"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14:paraId="221E53EA" w14:textId="77777777" w:rsidR="00E74C2F" w:rsidRPr="0097235D" w:rsidRDefault="00C736B9"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8" w:history="1">
              <w:r w:rsidR="00E74C2F" w:rsidRPr="0097235D">
                <w:rPr>
                  <w:rStyle w:val="Hyperlink"/>
                  <w:rFonts w:ascii="Arial" w:hAnsi="Arial" w:cs="Arial"/>
                  <w:sz w:val="24"/>
                  <w:szCs w:val="24"/>
                  <w:u w:val="none"/>
                </w:rPr>
                <w:t>Assessing the Effectiveness of an EASA Compliant Aircraft Maintenance Program (AMP) – 2 Days</w:t>
              </w:r>
            </w:hyperlink>
          </w:p>
        </w:tc>
        <w:tc>
          <w:tcPr>
            <w:tcW w:w="1444" w:type="dxa"/>
            <w:vMerge w:val="restart"/>
          </w:tcPr>
          <w:p w14:paraId="0085EEC9" w14:textId="6EE70669" w:rsidR="00E74C2F" w:rsidRPr="00E42979" w:rsidRDefault="005A6913"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14:paraId="2D264008" w14:textId="77777777"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C30693">
              <w:rPr>
                <w:rFonts w:ascii="Arial" w:hAnsi="Arial" w:cs="Arial"/>
                <w:b/>
                <w:sz w:val="24"/>
                <w:szCs w:val="24"/>
                <w:lang w:val="en-US"/>
              </w:rPr>
              <w:t>√</w:t>
            </w:r>
          </w:p>
        </w:tc>
        <w:tc>
          <w:tcPr>
            <w:tcW w:w="1491" w:type="dxa"/>
          </w:tcPr>
          <w:p w14:paraId="2F73306D"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71158971"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14:paraId="13383FE6" w14:textId="77777777"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4D5A0503"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14:paraId="117F3516" w14:textId="77777777"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58243D2C" w14:textId="77777777" w:rsidR="00E74C2F" w:rsidRPr="00E42979"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014B92F6" w14:textId="77777777" w:rsidR="00E74C2F" w:rsidRPr="00C30693"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4B518FE7"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130A7507"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14:paraId="40749AB5" w14:textId="77777777"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6FF8106D"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14:paraId="1A9B1671" w14:textId="77777777" w:rsidR="00E74C2F" w:rsidRPr="0097235D" w:rsidRDefault="00C736B9"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9" w:history="1">
              <w:r w:rsidR="00E74C2F" w:rsidRPr="0097235D">
                <w:rPr>
                  <w:rStyle w:val="Hyperlink"/>
                  <w:rFonts w:ascii="Arial" w:hAnsi="Arial" w:cs="Arial"/>
                  <w:sz w:val="24"/>
                  <w:szCs w:val="24"/>
                  <w:u w:val="none"/>
                </w:rPr>
                <w:t>Practical Investigation Skills For Part CAMO Safety &amp; Quality Practitioners Initial Training – 2 Days</w:t>
              </w:r>
            </w:hyperlink>
          </w:p>
        </w:tc>
        <w:tc>
          <w:tcPr>
            <w:tcW w:w="1444" w:type="dxa"/>
            <w:vMerge w:val="restart"/>
          </w:tcPr>
          <w:p w14:paraId="4AB8B5CE" w14:textId="77777777"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14:paraId="2B2387FD" w14:textId="77777777"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C30693">
              <w:rPr>
                <w:rFonts w:ascii="Arial" w:hAnsi="Arial" w:cs="Arial"/>
                <w:b/>
                <w:sz w:val="24"/>
                <w:szCs w:val="24"/>
                <w:lang w:val="en-US"/>
              </w:rPr>
              <w:t>√</w:t>
            </w:r>
          </w:p>
        </w:tc>
        <w:tc>
          <w:tcPr>
            <w:tcW w:w="1491" w:type="dxa"/>
          </w:tcPr>
          <w:p w14:paraId="0D24BAD2"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551FCFD2"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14:paraId="63B6D20A" w14:textId="77777777"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545FEF6A"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14:paraId="7F70914B" w14:textId="77777777"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1C82D7A5" w14:textId="77777777" w:rsidR="00E74C2F" w:rsidRPr="00F95CB8"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14:paraId="62978FE8" w14:textId="77777777" w:rsidR="00E74C2F" w:rsidRPr="00C30693"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6B78B59C"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10DC04F4"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14:paraId="418F18A1" w14:textId="77777777"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77A4BBD2"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14:paraId="05C6609A" w14:textId="77777777" w:rsidR="00E74C2F" w:rsidRPr="0097235D" w:rsidRDefault="00C736B9"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0" w:history="1">
              <w:r w:rsidR="00E74C2F" w:rsidRPr="0097235D">
                <w:rPr>
                  <w:rStyle w:val="Hyperlink"/>
                  <w:rFonts w:ascii="Arial" w:hAnsi="Arial" w:cs="Arial"/>
                  <w:sz w:val="24"/>
                  <w:szCs w:val="24"/>
                  <w:u w:val="none"/>
                </w:rPr>
                <w:t>Introducing Maintenance Error Management Systems (MEMS) in a Part CAMO Environment – 2 Days</w:t>
              </w:r>
            </w:hyperlink>
          </w:p>
        </w:tc>
        <w:tc>
          <w:tcPr>
            <w:tcW w:w="1444" w:type="dxa"/>
            <w:vMerge w:val="restart"/>
          </w:tcPr>
          <w:p w14:paraId="2674AA6C" w14:textId="77777777"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64BAA6BB" w14:textId="77777777"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0D485C">
              <w:rPr>
                <w:rFonts w:ascii="Arial" w:hAnsi="Arial" w:cs="Arial"/>
                <w:b/>
                <w:sz w:val="24"/>
                <w:szCs w:val="24"/>
                <w:lang w:val="en-US"/>
              </w:rPr>
              <w:t>√</w:t>
            </w:r>
          </w:p>
        </w:tc>
        <w:tc>
          <w:tcPr>
            <w:tcW w:w="1491" w:type="dxa"/>
          </w:tcPr>
          <w:p w14:paraId="679B484C"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4B3168D2"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14:paraId="6003FEA6" w14:textId="77777777"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29B0B840"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14:paraId="7B9927F8" w14:textId="77777777"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3D9F4231" w14:textId="77777777" w:rsidR="00E74C2F" w:rsidRPr="00E42979"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21BB1743" w14:textId="77777777" w:rsidR="00E74C2F" w:rsidRPr="000D485C"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2178276E"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198D6262"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14:paraId="5EF29BA2" w14:textId="77777777"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144D173A"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14:paraId="6C80B547" w14:textId="77777777" w:rsidR="00E74C2F" w:rsidRPr="0097235D" w:rsidRDefault="00C736B9"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1" w:history="1">
              <w:r w:rsidR="00E74C2F" w:rsidRPr="0097235D">
                <w:rPr>
                  <w:rStyle w:val="Hyperlink"/>
                  <w:rFonts w:ascii="Arial" w:hAnsi="Arial" w:cs="Arial"/>
                  <w:sz w:val="24"/>
                  <w:szCs w:val="24"/>
                  <w:u w:val="none"/>
                </w:rPr>
                <w:t>Developing Maintenance Error Management Systems (MEMS) in a Part CAMO Environment – 3 Days</w:t>
              </w:r>
            </w:hyperlink>
          </w:p>
        </w:tc>
        <w:tc>
          <w:tcPr>
            <w:tcW w:w="1444" w:type="dxa"/>
            <w:vMerge w:val="restart"/>
          </w:tcPr>
          <w:p w14:paraId="20B76140" w14:textId="77777777"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361AA2DA" w14:textId="77777777"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0D485C">
              <w:rPr>
                <w:rFonts w:ascii="Arial" w:hAnsi="Arial" w:cs="Arial"/>
                <w:b/>
                <w:sz w:val="24"/>
                <w:szCs w:val="24"/>
                <w:lang w:val="en-US"/>
              </w:rPr>
              <w:t>√</w:t>
            </w:r>
          </w:p>
        </w:tc>
        <w:tc>
          <w:tcPr>
            <w:tcW w:w="1491" w:type="dxa"/>
          </w:tcPr>
          <w:p w14:paraId="36E64D6D"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3C352C55"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14:paraId="3766605A" w14:textId="77777777"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1C497F21"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14:paraId="4A9ED055" w14:textId="77777777"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49AB2153" w14:textId="77777777" w:rsidR="00E74C2F" w:rsidRPr="00E42979"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452A3BD4" w14:textId="77777777" w:rsidR="00E74C2F" w:rsidRPr="000D485C"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00460338"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18F62E99"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14:paraId="5470F92F" w14:textId="77777777"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6D8B2A73"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14:paraId="0EE87451" w14:textId="77777777" w:rsidR="00E74C2F" w:rsidRPr="0097235D" w:rsidRDefault="00C736B9"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2" w:history="1">
              <w:r w:rsidR="00E74C2F" w:rsidRPr="0097235D">
                <w:rPr>
                  <w:rStyle w:val="Hyperlink"/>
                  <w:rFonts w:ascii="Arial" w:hAnsi="Arial" w:cs="Arial"/>
                  <w:sz w:val="24"/>
                  <w:szCs w:val="24"/>
                  <w:u w:val="none"/>
                </w:rPr>
                <w:t>EASA – Accountable Manager (AM) &amp; Post Holder / Nominated Person Training – 1 Day</w:t>
              </w:r>
            </w:hyperlink>
          </w:p>
        </w:tc>
        <w:tc>
          <w:tcPr>
            <w:tcW w:w="1444" w:type="dxa"/>
            <w:vMerge w:val="restart"/>
          </w:tcPr>
          <w:p w14:paraId="06C308B1" w14:textId="77777777"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14:paraId="033129CC" w14:textId="77777777"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0D485C">
              <w:rPr>
                <w:rFonts w:ascii="Arial" w:hAnsi="Arial" w:cs="Arial"/>
                <w:b/>
                <w:sz w:val="24"/>
                <w:szCs w:val="24"/>
                <w:lang w:val="en-US"/>
              </w:rPr>
              <w:t>√</w:t>
            </w:r>
          </w:p>
        </w:tc>
        <w:tc>
          <w:tcPr>
            <w:tcW w:w="1491" w:type="dxa"/>
          </w:tcPr>
          <w:p w14:paraId="101D3321"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4B3F3F6C"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14:paraId="60D1714A" w14:textId="77777777"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0D146FF2"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14:paraId="641751A8" w14:textId="77777777"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6DA48374" w14:textId="77777777" w:rsidR="00E74C2F" w:rsidRPr="00F95CB8"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14:paraId="5B53E8C8" w14:textId="77777777" w:rsidR="00E74C2F" w:rsidRPr="000D485C"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3D16335F"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17BDA0E0"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14:paraId="72FF7AED" w14:textId="77777777"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5DF3FB66"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14:paraId="740057E3" w14:textId="77777777" w:rsidR="00E74C2F" w:rsidRPr="0097235D" w:rsidRDefault="00C736B9"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3" w:history="1">
              <w:r w:rsidR="00E74C2F" w:rsidRPr="0097235D">
                <w:rPr>
                  <w:rStyle w:val="Hyperlink"/>
                  <w:rFonts w:ascii="Arial" w:hAnsi="Arial" w:cs="Arial"/>
                  <w:sz w:val="24"/>
                  <w:szCs w:val="24"/>
                  <w:u w:val="none"/>
                </w:rPr>
                <w:t>Accountable Manager Regulatory Obligations EASA Training – 1 Day</w:t>
              </w:r>
            </w:hyperlink>
          </w:p>
        </w:tc>
        <w:tc>
          <w:tcPr>
            <w:tcW w:w="1444" w:type="dxa"/>
            <w:vMerge w:val="restart"/>
          </w:tcPr>
          <w:p w14:paraId="4C388584" w14:textId="77777777"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2F670214" w14:textId="77777777"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0D485C">
              <w:rPr>
                <w:rFonts w:ascii="Arial" w:hAnsi="Arial" w:cs="Arial"/>
                <w:b/>
                <w:sz w:val="24"/>
                <w:szCs w:val="24"/>
                <w:lang w:val="en-US"/>
              </w:rPr>
              <w:t>√</w:t>
            </w:r>
          </w:p>
        </w:tc>
        <w:tc>
          <w:tcPr>
            <w:tcW w:w="1491" w:type="dxa"/>
          </w:tcPr>
          <w:p w14:paraId="1DC78D0A"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0B7A6EF6"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14:paraId="3F732B26" w14:textId="77777777" w:rsidTr="00C44884">
        <w:trPr>
          <w:trHeight w:val="64"/>
        </w:trPr>
        <w:tc>
          <w:tcPr>
            <w:cnfStyle w:val="001000000000" w:firstRow="0" w:lastRow="0" w:firstColumn="1" w:lastColumn="0" w:oddVBand="0" w:evenVBand="0" w:oddHBand="0" w:evenHBand="0" w:firstRowFirstColumn="0" w:firstRowLastColumn="0" w:lastRowFirstColumn="0" w:lastRowLastColumn="0"/>
            <w:tcW w:w="1384" w:type="dxa"/>
            <w:vMerge/>
          </w:tcPr>
          <w:p w14:paraId="4E1BD2B4"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14:paraId="1C6F1FEE" w14:textId="77777777"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6E28AD72" w14:textId="77777777" w:rsidR="00E74C2F" w:rsidRPr="00E42979"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2992F343" w14:textId="77777777" w:rsidR="00E74C2F" w:rsidRPr="000D485C"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058B2D22"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474F1205"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14:paraId="24827E80" w14:textId="77777777"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404B28C5"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14:paraId="1E67F0D9" w14:textId="77777777" w:rsidR="00E74C2F" w:rsidRPr="0097235D" w:rsidRDefault="00C736B9"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4" w:history="1">
              <w:r w:rsidR="00E74C2F" w:rsidRPr="0097235D">
                <w:rPr>
                  <w:rStyle w:val="Hyperlink"/>
                  <w:rFonts w:ascii="Arial" w:hAnsi="Arial" w:cs="Arial"/>
                  <w:sz w:val="24"/>
                  <w:szCs w:val="24"/>
                  <w:u w:val="none"/>
                </w:rPr>
                <w:t>Root Cause Analysis for Quality Assurance &amp; Safety Practitioners – 2 Days</w:t>
              </w:r>
            </w:hyperlink>
          </w:p>
        </w:tc>
        <w:tc>
          <w:tcPr>
            <w:tcW w:w="1444" w:type="dxa"/>
            <w:vMerge w:val="restart"/>
          </w:tcPr>
          <w:p w14:paraId="148F8229" w14:textId="77777777" w:rsidR="00E74C2F" w:rsidRPr="00E42979"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14:paraId="608123C1" w14:textId="77777777"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0D485C">
              <w:rPr>
                <w:rFonts w:ascii="Arial" w:hAnsi="Arial" w:cs="Arial"/>
                <w:b/>
                <w:sz w:val="24"/>
                <w:szCs w:val="24"/>
                <w:lang w:val="en-US"/>
              </w:rPr>
              <w:t>√</w:t>
            </w:r>
          </w:p>
        </w:tc>
        <w:tc>
          <w:tcPr>
            <w:tcW w:w="1491" w:type="dxa"/>
          </w:tcPr>
          <w:p w14:paraId="55457A2E"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656D1318"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14:paraId="4DF4AA60" w14:textId="77777777" w:rsidTr="00E74C2F">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3D3BB4DD"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14:paraId="36965D40" w14:textId="77777777"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4184275B" w14:textId="77777777" w:rsidR="00E74C2F" w:rsidRPr="00F95CB8"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14:paraId="05E6B65D" w14:textId="77777777" w:rsidR="00E74C2F" w:rsidRPr="000D485C"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7EEEBB43"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2793035C"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E74C2F" w14:paraId="664C37F7" w14:textId="77777777" w:rsidTr="00E74C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3E39096E"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val="restart"/>
          </w:tcPr>
          <w:p w14:paraId="2D2B91A9" w14:textId="77777777" w:rsidR="00E74C2F" w:rsidRPr="0097235D" w:rsidRDefault="00C736B9" w:rsidP="00E74C2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5" w:history="1">
              <w:r w:rsidR="00E74C2F" w:rsidRPr="0097235D">
                <w:rPr>
                  <w:rStyle w:val="Hyperlink"/>
                  <w:rFonts w:ascii="Arial" w:hAnsi="Arial" w:cs="Arial"/>
                  <w:sz w:val="24"/>
                  <w:szCs w:val="24"/>
                  <w:u w:val="none"/>
                </w:rPr>
                <w:t>EASA Quality Assurance Auditing Introduction for Beginners – 3 Days</w:t>
              </w:r>
            </w:hyperlink>
          </w:p>
        </w:tc>
        <w:tc>
          <w:tcPr>
            <w:tcW w:w="1444" w:type="dxa"/>
            <w:vMerge w:val="restart"/>
          </w:tcPr>
          <w:p w14:paraId="7B7FCBEB" w14:textId="2418C3A7" w:rsidR="00E74C2F" w:rsidRPr="00E42979" w:rsidRDefault="005E4E36"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14:paraId="70BEFA2B" w14:textId="77777777" w:rsidR="00E74C2F" w:rsidRDefault="00E74C2F" w:rsidP="00E74C2F">
            <w:pPr>
              <w:jc w:val="center"/>
              <w:cnfStyle w:val="000000100000" w:firstRow="0" w:lastRow="0" w:firstColumn="0" w:lastColumn="0" w:oddVBand="0" w:evenVBand="0" w:oddHBand="1" w:evenHBand="0" w:firstRowFirstColumn="0" w:firstRowLastColumn="0" w:lastRowFirstColumn="0" w:lastRowLastColumn="0"/>
            </w:pPr>
            <w:r w:rsidRPr="000D485C">
              <w:rPr>
                <w:rFonts w:ascii="Arial" w:hAnsi="Arial" w:cs="Arial"/>
                <w:b/>
                <w:sz w:val="24"/>
                <w:szCs w:val="24"/>
                <w:lang w:val="en-US"/>
              </w:rPr>
              <w:t>√</w:t>
            </w:r>
          </w:p>
        </w:tc>
        <w:tc>
          <w:tcPr>
            <w:tcW w:w="1491" w:type="dxa"/>
          </w:tcPr>
          <w:p w14:paraId="699030F0"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5BB267FD" w14:textId="77777777" w:rsidR="00E74C2F" w:rsidRPr="0097235D" w:rsidRDefault="00E74C2F" w:rsidP="00E74C2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E74C2F" w14:paraId="1DDCBF06" w14:textId="77777777" w:rsidTr="00C44884">
        <w:trPr>
          <w:trHeight w:val="463"/>
        </w:trPr>
        <w:tc>
          <w:tcPr>
            <w:cnfStyle w:val="001000000000" w:firstRow="0" w:lastRow="0" w:firstColumn="1" w:lastColumn="0" w:oddVBand="0" w:evenVBand="0" w:oddHBand="0" w:evenHBand="0" w:firstRowFirstColumn="0" w:firstRowLastColumn="0" w:lastRowFirstColumn="0" w:lastRowLastColumn="0"/>
            <w:tcW w:w="1384" w:type="dxa"/>
            <w:vMerge/>
          </w:tcPr>
          <w:p w14:paraId="150BDD85" w14:textId="77777777" w:rsidR="00E74C2F" w:rsidRPr="00F95CB8" w:rsidRDefault="00E74C2F" w:rsidP="00E74C2F">
            <w:pPr>
              <w:pStyle w:val="ListParagraph"/>
              <w:numPr>
                <w:ilvl w:val="0"/>
                <w:numId w:val="1"/>
              </w:numPr>
              <w:rPr>
                <w:rFonts w:ascii="Arial" w:hAnsi="Arial" w:cs="Arial"/>
                <w:sz w:val="24"/>
                <w:szCs w:val="24"/>
                <w:lang w:val="en-US"/>
              </w:rPr>
            </w:pPr>
          </w:p>
        </w:tc>
        <w:tc>
          <w:tcPr>
            <w:tcW w:w="5969" w:type="dxa"/>
            <w:vMerge/>
          </w:tcPr>
          <w:p w14:paraId="033DE22E" w14:textId="77777777" w:rsidR="00E74C2F" w:rsidRPr="0097235D" w:rsidRDefault="00E74C2F" w:rsidP="00E74C2F">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781AAE4A" w14:textId="77777777" w:rsidR="00E74C2F" w:rsidRPr="00E42979"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329D33D6" w14:textId="77777777" w:rsidR="00E74C2F" w:rsidRPr="000D485C" w:rsidRDefault="00E74C2F" w:rsidP="00E74C2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53DA7953"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7F6D4428" w14:textId="77777777" w:rsidR="00E74C2F" w:rsidRPr="00E42979" w:rsidRDefault="00E74C2F" w:rsidP="00E74C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C44884" w:rsidRPr="0097235D" w14:paraId="7CFF0BA6" w14:textId="77777777" w:rsidTr="009639D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73D4BB8E" w14:textId="3429EE65" w:rsidR="00C44884" w:rsidRPr="00C44884" w:rsidRDefault="00C44884" w:rsidP="00C44884">
            <w:pPr>
              <w:ind w:left="360"/>
              <w:rPr>
                <w:rFonts w:ascii="Arial" w:hAnsi="Arial" w:cs="Arial"/>
                <w:sz w:val="24"/>
                <w:szCs w:val="24"/>
                <w:lang w:val="en-US"/>
              </w:rPr>
            </w:pPr>
            <w:r>
              <w:rPr>
                <w:rFonts w:ascii="Arial" w:hAnsi="Arial" w:cs="Arial"/>
                <w:sz w:val="24"/>
                <w:szCs w:val="24"/>
                <w:lang w:val="en-US"/>
              </w:rPr>
              <w:t>19.</w:t>
            </w:r>
          </w:p>
        </w:tc>
        <w:tc>
          <w:tcPr>
            <w:tcW w:w="5969" w:type="dxa"/>
            <w:vMerge w:val="restart"/>
          </w:tcPr>
          <w:p w14:paraId="432C3E95" w14:textId="795B131A" w:rsidR="00C44884" w:rsidRPr="005E4E36" w:rsidRDefault="00C44884" w:rsidP="009639D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C44884">
              <w:rPr>
                <w:rStyle w:val="Hyperlink"/>
                <w:rFonts w:ascii="Arial" w:hAnsi="Arial" w:cs="Arial"/>
                <w:sz w:val="24"/>
                <w:szCs w:val="24"/>
                <w:u w:val="none"/>
              </w:rPr>
              <w:t>EASA Part 21 Review for CAMO Staff</w:t>
            </w:r>
            <w:r w:rsidR="005E4E36">
              <w:rPr>
                <w:rStyle w:val="Hyperlink"/>
                <w:rFonts w:ascii="Arial" w:hAnsi="Arial" w:cs="Arial"/>
                <w:sz w:val="24"/>
                <w:szCs w:val="24"/>
                <w:u w:val="none"/>
                <w:lang w:val="en-US"/>
              </w:rPr>
              <w:t xml:space="preserve"> – 2 Days</w:t>
            </w:r>
          </w:p>
        </w:tc>
        <w:tc>
          <w:tcPr>
            <w:tcW w:w="1444" w:type="dxa"/>
            <w:vMerge w:val="restart"/>
          </w:tcPr>
          <w:p w14:paraId="1369A7AF" w14:textId="6516A60C" w:rsidR="00C44884" w:rsidRPr="00E42979" w:rsidRDefault="005E4E36"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14:paraId="575297F9" w14:textId="77777777" w:rsidR="00C44884" w:rsidRDefault="00C44884" w:rsidP="009639D4">
            <w:pPr>
              <w:jc w:val="center"/>
              <w:cnfStyle w:val="000000100000" w:firstRow="0" w:lastRow="0" w:firstColumn="0" w:lastColumn="0" w:oddVBand="0" w:evenVBand="0" w:oddHBand="1" w:evenHBand="0" w:firstRowFirstColumn="0" w:firstRowLastColumn="0" w:lastRowFirstColumn="0" w:lastRowLastColumn="0"/>
            </w:pPr>
            <w:r w:rsidRPr="000D485C">
              <w:rPr>
                <w:rFonts w:ascii="Arial" w:hAnsi="Arial" w:cs="Arial"/>
                <w:b/>
                <w:sz w:val="24"/>
                <w:szCs w:val="24"/>
                <w:lang w:val="en-US"/>
              </w:rPr>
              <w:t>√</w:t>
            </w:r>
          </w:p>
        </w:tc>
        <w:tc>
          <w:tcPr>
            <w:tcW w:w="1491" w:type="dxa"/>
          </w:tcPr>
          <w:p w14:paraId="169D1C87" w14:textId="77777777" w:rsidR="00C44884" w:rsidRPr="0097235D" w:rsidRDefault="00C44884"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245C1E31" w14:textId="77777777" w:rsidR="00C44884" w:rsidRPr="0097235D" w:rsidRDefault="00C44884"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C44884" w:rsidRPr="00E42979" w14:paraId="10292BFB" w14:textId="77777777" w:rsidTr="009639D4">
        <w:trPr>
          <w:trHeight w:val="463"/>
        </w:trPr>
        <w:tc>
          <w:tcPr>
            <w:cnfStyle w:val="001000000000" w:firstRow="0" w:lastRow="0" w:firstColumn="1" w:lastColumn="0" w:oddVBand="0" w:evenVBand="0" w:oddHBand="0" w:evenHBand="0" w:firstRowFirstColumn="0" w:firstRowLastColumn="0" w:lastRowFirstColumn="0" w:lastRowLastColumn="0"/>
            <w:tcW w:w="1384" w:type="dxa"/>
            <w:vMerge/>
          </w:tcPr>
          <w:p w14:paraId="5F6ED4F1" w14:textId="77777777" w:rsidR="00C44884" w:rsidRPr="00F95CB8" w:rsidRDefault="00C44884" w:rsidP="00C44884">
            <w:pPr>
              <w:pStyle w:val="ListParagraph"/>
              <w:numPr>
                <w:ilvl w:val="0"/>
                <w:numId w:val="3"/>
              </w:numPr>
              <w:rPr>
                <w:rFonts w:ascii="Arial" w:hAnsi="Arial" w:cs="Arial"/>
                <w:sz w:val="24"/>
                <w:szCs w:val="24"/>
                <w:lang w:val="en-US"/>
              </w:rPr>
            </w:pPr>
          </w:p>
        </w:tc>
        <w:tc>
          <w:tcPr>
            <w:tcW w:w="5969" w:type="dxa"/>
            <w:vMerge/>
          </w:tcPr>
          <w:p w14:paraId="39EC0249" w14:textId="77777777" w:rsidR="00C44884" w:rsidRPr="0097235D" w:rsidRDefault="00C44884" w:rsidP="009639D4">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2E20711A" w14:textId="77777777" w:rsidR="00C44884" w:rsidRPr="00E42979" w:rsidRDefault="00C44884" w:rsidP="00963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2D9FD055" w14:textId="77777777" w:rsidR="00C44884" w:rsidRPr="000D485C" w:rsidRDefault="00C44884" w:rsidP="009639D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67081735" w14:textId="77777777" w:rsidR="00C44884" w:rsidRPr="00E42979" w:rsidRDefault="00C44884" w:rsidP="00963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3C6F2D49" w14:textId="77777777" w:rsidR="00C44884" w:rsidRPr="00E42979" w:rsidRDefault="00C44884" w:rsidP="00963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C44884" w:rsidRPr="0097235D" w14:paraId="48108748" w14:textId="77777777" w:rsidTr="009639D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73E14F6A" w14:textId="0518E68C" w:rsidR="00C44884" w:rsidRPr="00C44884" w:rsidRDefault="00C44884" w:rsidP="00C44884">
            <w:pPr>
              <w:ind w:left="360"/>
              <w:rPr>
                <w:rFonts w:ascii="Arial" w:hAnsi="Arial" w:cs="Arial"/>
                <w:sz w:val="24"/>
                <w:szCs w:val="24"/>
                <w:lang w:val="en-US"/>
              </w:rPr>
            </w:pPr>
            <w:r>
              <w:rPr>
                <w:rFonts w:ascii="Arial" w:hAnsi="Arial" w:cs="Arial"/>
                <w:sz w:val="24"/>
                <w:szCs w:val="24"/>
                <w:lang w:val="en-US"/>
              </w:rPr>
              <w:t>20.</w:t>
            </w:r>
          </w:p>
        </w:tc>
        <w:tc>
          <w:tcPr>
            <w:tcW w:w="5969" w:type="dxa"/>
            <w:vMerge w:val="restart"/>
          </w:tcPr>
          <w:p w14:paraId="25B08DFF" w14:textId="5B6E06ED" w:rsidR="00C44884" w:rsidRPr="005E4E36" w:rsidRDefault="00C44884" w:rsidP="009639D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C44884">
              <w:rPr>
                <w:rStyle w:val="Hyperlink"/>
                <w:rFonts w:ascii="Arial" w:hAnsi="Arial" w:cs="Arial"/>
                <w:sz w:val="24"/>
                <w:szCs w:val="24"/>
                <w:u w:val="none"/>
              </w:rPr>
              <w:t>EASA Regulatory Recurrent Updates Parts (M-CAMO-145 &amp; 21)</w:t>
            </w:r>
            <w:r w:rsidR="005E4E36">
              <w:rPr>
                <w:rStyle w:val="Hyperlink"/>
                <w:rFonts w:ascii="Arial" w:hAnsi="Arial" w:cs="Arial"/>
                <w:sz w:val="24"/>
                <w:szCs w:val="24"/>
                <w:u w:val="none"/>
                <w:lang w:val="en-US"/>
              </w:rPr>
              <w:t xml:space="preserve"> – 1 Day</w:t>
            </w:r>
          </w:p>
        </w:tc>
        <w:tc>
          <w:tcPr>
            <w:tcW w:w="1444" w:type="dxa"/>
            <w:vMerge w:val="restart"/>
          </w:tcPr>
          <w:p w14:paraId="0144261D" w14:textId="30ED0608" w:rsidR="00C44884" w:rsidRPr="00E42979" w:rsidRDefault="005E4E36"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14:paraId="2E76DC09" w14:textId="77777777" w:rsidR="00C44884" w:rsidRDefault="00C44884" w:rsidP="009639D4">
            <w:pPr>
              <w:jc w:val="center"/>
              <w:cnfStyle w:val="000000100000" w:firstRow="0" w:lastRow="0" w:firstColumn="0" w:lastColumn="0" w:oddVBand="0" w:evenVBand="0" w:oddHBand="1" w:evenHBand="0" w:firstRowFirstColumn="0" w:firstRowLastColumn="0" w:lastRowFirstColumn="0" w:lastRowLastColumn="0"/>
            </w:pPr>
            <w:r w:rsidRPr="000D485C">
              <w:rPr>
                <w:rFonts w:ascii="Arial" w:hAnsi="Arial" w:cs="Arial"/>
                <w:b/>
                <w:sz w:val="24"/>
                <w:szCs w:val="24"/>
                <w:lang w:val="en-US"/>
              </w:rPr>
              <w:t>√</w:t>
            </w:r>
          </w:p>
        </w:tc>
        <w:tc>
          <w:tcPr>
            <w:tcW w:w="1491" w:type="dxa"/>
          </w:tcPr>
          <w:p w14:paraId="20E41346" w14:textId="77777777" w:rsidR="00C44884" w:rsidRPr="0097235D" w:rsidRDefault="00C44884"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68C426C7" w14:textId="77777777" w:rsidR="00C44884" w:rsidRPr="0097235D" w:rsidRDefault="00C44884"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C44884" w:rsidRPr="00E42979" w14:paraId="555CBCC2" w14:textId="77777777" w:rsidTr="009639D4">
        <w:trPr>
          <w:trHeight w:val="463"/>
        </w:trPr>
        <w:tc>
          <w:tcPr>
            <w:cnfStyle w:val="001000000000" w:firstRow="0" w:lastRow="0" w:firstColumn="1" w:lastColumn="0" w:oddVBand="0" w:evenVBand="0" w:oddHBand="0" w:evenHBand="0" w:firstRowFirstColumn="0" w:firstRowLastColumn="0" w:lastRowFirstColumn="0" w:lastRowLastColumn="0"/>
            <w:tcW w:w="1384" w:type="dxa"/>
            <w:vMerge/>
          </w:tcPr>
          <w:p w14:paraId="3D22B55D" w14:textId="77777777" w:rsidR="00C44884" w:rsidRPr="00F95CB8" w:rsidRDefault="00C44884" w:rsidP="00C44884">
            <w:pPr>
              <w:pStyle w:val="ListParagraph"/>
              <w:numPr>
                <w:ilvl w:val="0"/>
                <w:numId w:val="4"/>
              </w:numPr>
              <w:rPr>
                <w:rFonts w:ascii="Arial" w:hAnsi="Arial" w:cs="Arial"/>
                <w:sz w:val="24"/>
                <w:szCs w:val="24"/>
                <w:lang w:val="en-US"/>
              </w:rPr>
            </w:pPr>
          </w:p>
        </w:tc>
        <w:tc>
          <w:tcPr>
            <w:tcW w:w="5969" w:type="dxa"/>
            <w:vMerge/>
          </w:tcPr>
          <w:p w14:paraId="77949350" w14:textId="77777777" w:rsidR="00C44884" w:rsidRPr="0097235D" w:rsidRDefault="00C44884" w:rsidP="009639D4">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19E45ECC" w14:textId="77777777" w:rsidR="00C44884" w:rsidRPr="00E42979" w:rsidRDefault="00C44884" w:rsidP="00963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69157FF7" w14:textId="77777777" w:rsidR="00C44884" w:rsidRPr="000D485C" w:rsidRDefault="00C44884" w:rsidP="009639D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78DB07FC" w14:textId="77777777" w:rsidR="00C44884" w:rsidRPr="00E42979" w:rsidRDefault="00C44884" w:rsidP="00963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05CE45E9" w14:textId="77777777" w:rsidR="00C44884" w:rsidRPr="00E42979" w:rsidRDefault="00C44884" w:rsidP="00963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C44884" w:rsidRPr="0097235D" w14:paraId="37FF2327" w14:textId="77777777" w:rsidTr="009639D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0C9AE41D" w14:textId="4DD45099" w:rsidR="00C44884" w:rsidRPr="00C44884" w:rsidRDefault="00C44884" w:rsidP="00C44884">
            <w:pPr>
              <w:ind w:left="360"/>
              <w:rPr>
                <w:rFonts w:ascii="Arial" w:hAnsi="Arial" w:cs="Arial"/>
                <w:sz w:val="24"/>
                <w:szCs w:val="24"/>
                <w:lang w:val="en-US"/>
              </w:rPr>
            </w:pPr>
            <w:r>
              <w:rPr>
                <w:rFonts w:ascii="Arial" w:hAnsi="Arial" w:cs="Arial"/>
                <w:sz w:val="24"/>
                <w:szCs w:val="24"/>
                <w:lang w:val="en-US"/>
              </w:rPr>
              <w:t>21.</w:t>
            </w:r>
          </w:p>
        </w:tc>
        <w:tc>
          <w:tcPr>
            <w:tcW w:w="5969" w:type="dxa"/>
            <w:vMerge w:val="restart"/>
          </w:tcPr>
          <w:p w14:paraId="2D2DDD51" w14:textId="7568A8C7" w:rsidR="00C44884" w:rsidRPr="005E4E36" w:rsidRDefault="00C44884" w:rsidP="009639D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C44884">
              <w:rPr>
                <w:rStyle w:val="Hyperlink"/>
                <w:rFonts w:ascii="Arial" w:hAnsi="Arial" w:cs="Arial"/>
                <w:sz w:val="24"/>
                <w:szCs w:val="24"/>
                <w:u w:val="none"/>
              </w:rPr>
              <w:t>Part M Subpart I for Airworthiness Review Staff (Initial)</w:t>
            </w:r>
            <w:r w:rsidR="005E4E36">
              <w:rPr>
                <w:rStyle w:val="Hyperlink"/>
                <w:rFonts w:ascii="Arial" w:hAnsi="Arial" w:cs="Arial"/>
                <w:sz w:val="24"/>
                <w:szCs w:val="24"/>
                <w:u w:val="none"/>
                <w:lang w:val="en-US"/>
              </w:rPr>
              <w:t xml:space="preserve"> – 1 Day</w:t>
            </w:r>
          </w:p>
        </w:tc>
        <w:tc>
          <w:tcPr>
            <w:tcW w:w="1444" w:type="dxa"/>
            <w:vMerge w:val="restart"/>
          </w:tcPr>
          <w:p w14:paraId="5390296B" w14:textId="100D3B6C" w:rsidR="00C44884" w:rsidRPr="00E42979" w:rsidRDefault="005E4E36"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14:paraId="5C91C22A" w14:textId="77777777" w:rsidR="00C44884" w:rsidRDefault="00C44884" w:rsidP="009639D4">
            <w:pPr>
              <w:jc w:val="center"/>
              <w:cnfStyle w:val="000000100000" w:firstRow="0" w:lastRow="0" w:firstColumn="0" w:lastColumn="0" w:oddVBand="0" w:evenVBand="0" w:oddHBand="1" w:evenHBand="0" w:firstRowFirstColumn="0" w:firstRowLastColumn="0" w:lastRowFirstColumn="0" w:lastRowLastColumn="0"/>
            </w:pPr>
            <w:r w:rsidRPr="000D485C">
              <w:rPr>
                <w:rFonts w:ascii="Arial" w:hAnsi="Arial" w:cs="Arial"/>
                <w:b/>
                <w:sz w:val="24"/>
                <w:szCs w:val="24"/>
                <w:lang w:val="en-US"/>
              </w:rPr>
              <w:t>√</w:t>
            </w:r>
          </w:p>
        </w:tc>
        <w:tc>
          <w:tcPr>
            <w:tcW w:w="1491" w:type="dxa"/>
          </w:tcPr>
          <w:p w14:paraId="5ED2AC5C" w14:textId="77777777" w:rsidR="00C44884" w:rsidRPr="0097235D" w:rsidRDefault="00C44884"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532B1CDD" w14:textId="77777777" w:rsidR="00C44884" w:rsidRPr="0097235D" w:rsidRDefault="00C44884"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C44884" w:rsidRPr="00E42979" w14:paraId="0E383C09" w14:textId="77777777" w:rsidTr="009639D4">
        <w:trPr>
          <w:trHeight w:val="463"/>
        </w:trPr>
        <w:tc>
          <w:tcPr>
            <w:cnfStyle w:val="001000000000" w:firstRow="0" w:lastRow="0" w:firstColumn="1" w:lastColumn="0" w:oddVBand="0" w:evenVBand="0" w:oddHBand="0" w:evenHBand="0" w:firstRowFirstColumn="0" w:firstRowLastColumn="0" w:lastRowFirstColumn="0" w:lastRowLastColumn="0"/>
            <w:tcW w:w="1384" w:type="dxa"/>
            <w:vMerge/>
          </w:tcPr>
          <w:p w14:paraId="51F452FA" w14:textId="77777777" w:rsidR="00C44884" w:rsidRPr="00F95CB8" w:rsidRDefault="00C44884" w:rsidP="00C44884">
            <w:pPr>
              <w:pStyle w:val="ListParagraph"/>
              <w:numPr>
                <w:ilvl w:val="0"/>
                <w:numId w:val="5"/>
              </w:numPr>
              <w:rPr>
                <w:rFonts w:ascii="Arial" w:hAnsi="Arial" w:cs="Arial"/>
                <w:sz w:val="24"/>
                <w:szCs w:val="24"/>
                <w:lang w:val="en-US"/>
              </w:rPr>
            </w:pPr>
          </w:p>
        </w:tc>
        <w:tc>
          <w:tcPr>
            <w:tcW w:w="5969" w:type="dxa"/>
            <w:vMerge/>
          </w:tcPr>
          <w:p w14:paraId="2520296C" w14:textId="77777777" w:rsidR="00C44884" w:rsidRPr="0097235D" w:rsidRDefault="00C44884" w:rsidP="009639D4">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5DE1DD96" w14:textId="77777777" w:rsidR="00C44884" w:rsidRPr="00E42979" w:rsidRDefault="00C44884" w:rsidP="00963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3CFEBD07" w14:textId="77777777" w:rsidR="00C44884" w:rsidRPr="000D485C" w:rsidRDefault="00C44884" w:rsidP="009639D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13A680D9" w14:textId="77777777" w:rsidR="00C44884" w:rsidRPr="00E42979" w:rsidRDefault="00C44884" w:rsidP="00963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75A9CD5C" w14:textId="77777777" w:rsidR="00C44884" w:rsidRPr="00E42979" w:rsidRDefault="00C44884" w:rsidP="00963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C44884" w:rsidRPr="0097235D" w14:paraId="093ABBAD" w14:textId="77777777" w:rsidTr="009639D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473E60C6" w14:textId="49803F1E" w:rsidR="00C44884" w:rsidRPr="00C44884" w:rsidRDefault="00C44884" w:rsidP="00C44884">
            <w:pPr>
              <w:ind w:left="360"/>
              <w:rPr>
                <w:rFonts w:ascii="Arial" w:hAnsi="Arial" w:cs="Arial"/>
                <w:sz w:val="24"/>
                <w:szCs w:val="24"/>
                <w:lang w:val="en-US"/>
              </w:rPr>
            </w:pPr>
            <w:r>
              <w:rPr>
                <w:rFonts w:ascii="Arial" w:hAnsi="Arial" w:cs="Arial"/>
                <w:sz w:val="24"/>
                <w:szCs w:val="24"/>
                <w:lang w:val="en-US"/>
              </w:rPr>
              <w:t>22.</w:t>
            </w:r>
          </w:p>
        </w:tc>
        <w:tc>
          <w:tcPr>
            <w:tcW w:w="5969" w:type="dxa"/>
            <w:vMerge w:val="restart"/>
          </w:tcPr>
          <w:p w14:paraId="3F135B21" w14:textId="0C861B3E" w:rsidR="00C44884" w:rsidRPr="005E4E36" w:rsidRDefault="00C44884" w:rsidP="009639D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C44884">
              <w:rPr>
                <w:rStyle w:val="Hyperlink"/>
                <w:rFonts w:ascii="Arial" w:hAnsi="Arial" w:cs="Arial"/>
                <w:sz w:val="24"/>
                <w:szCs w:val="24"/>
                <w:u w:val="none"/>
              </w:rPr>
              <w:t>Assessing the Effectiveness of an EASA Compliant Aircraft Maintenance Program (AMP)</w:t>
            </w:r>
            <w:r w:rsidR="005E4E36">
              <w:rPr>
                <w:rStyle w:val="Hyperlink"/>
                <w:rFonts w:ascii="Arial" w:hAnsi="Arial" w:cs="Arial"/>
                <w:sz w:val="24"/>
                <w:szCs w:val="24"/>
                <w:u w:val="none"/>
                <w:lang w:val="en-US"/>
              </w:rPr>
              <w:t xml:space="preserve"> – 2 days</w:t>
            </w:r>
          </w:p>
        </w:tc>
        <w:tc>
          <w:tcPr>
            <w:tcW w:w="1444" w:type="dxa"/>
            <w:vMerge w:val="restart"/>
          </w:tcPr>
          <w:p w14:paraId="649BDA9A" w14:textId="66AD61E5" w:rsidR="00C44884" w:rsidRPr="00E42979" w:rsidRDefault="005E4E36"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14:paraId="4A1E2913" w14:textId="77777777" w:rsidR="00C44884" w:rsidRDefault="00C44884" w:rsidP="009639D4">
            <w:pPr>
              <w:jc w:val="center"/>
              <w:cnfStyle w:val="000000100000" w:firstRow="0" w:lastRow="0" w:firstColumn="0" w:lastColumn="0" w:oddVBand="0" w:evenVBand="0" w:oddHBand="1" w:evenHBand="0" w:firstRowFirstColumn="0" w:firstRowLastColumn="0" w:lastRowFirstColumn="0" w:lastRowLastColumn="0"/>
            </w:pPr>
            <w:r w:rsidRPr="000D485C">
              <w:rPr>
                <w:rFonts w:ascii="Arial" w:hAnsi="Arial" w:cs="Arial"/>
                <w:b/>
                <w:sz w:val="24"/>
                <w:szCs w:val="24"/>
                <w:lang w:val="en-US"/>
              </w:rPr>
              <w:t>√</w:t>
            </w:r>
          </w:p>
        </w:tc>
        <w:tc>
          <w:tcPr>
            <w:tcW w:w="1491" w:type="dxa"/>
          </w:tcPr>
          <w:p w14:paraId="021AA3A9" w14:textId="77777777" w:rsidR="00C44884" w:rsidRPr="0097235D" w:rsidRDefault="00C44884"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53053122" w14:textId="77777777" w:rsidR="00C44884" w:rsidRPr="0097235D" w:rsidRDefault="00C44884"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C44884" w:rsidRPr="00E42979" w14:paraId="6E8A1559" w14:textId="77777777" w:rsidTr="009639D4">
        <w:trPr>
          <w:trHeight w:val="463"/>
        </w:trPr>
        <w:tc>
          <w:tcPr>
            <w:cnfStyle w:val="001000000000" w:firstRow="0" w:lastRow="0" w:firstColumn="1" w:lastColumn="0" w:oddVBand="0" w:evenVBand="0" w:oddHBand="0" w:evenHBand="0" w:firstRowFirstColumn="0" w:firstRowLastColumn="0" w:lastRowFirstColumn="0" w:lastRowLastColumn="0"/>
            <w:tcW w:w="1384" w:type="dxa"/>
            <w:vMerge/>
          </w:tcPr>
          <w:p w14:paraId="2D3E898E" w14:textId="77777777" w:rsidR="00C44884" w:rsidRPr="00F95CB8" w:rsidRDefault="00C44884" w:rsidP="00C44884">
            <w:pPr>
              <w:pStyle w:val="ListParagraph"/>
              <w:numPr>
                <w:ilvl w:val="0"/>
                <w:numId w:val="6"/>
              </w:numPr>
              <w:rPr>
                <w:rFonts w:ascii="Arial" w:hAnsi="Arial" w:cs="Arial"/>
                <w:sz w:val="24"/>
                <w:szCs w:val="24"/>
                <w:lang w:val="en-US"/>
              </w:rPr>
            </w:pPr>
          </w:p>
        </w:tc>
        <w:tc>
          <w:tcPr>
            <w:tcW w:w="5969" w:type="dxa"/>
            <w:vMerge/>
          </w:tcPr>
          <w:p w14:paraId="532FDEC8" w14:textId="77777777" w:rsidR="00C44884" w:rsidRPr="0097235D" w:rsidRDefault="00C44884" w:rsidP="009639D4">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6E828275" w14:textId="77777777" w:rsidR="00C44884" w:rsidRPr="00E42979" w:rsidRDefault="00C44884" w:rsidP="00963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1FD3C09C" w14:textId="77777777" w:rsidR="00C44884" w:rsidRPr="000D485C" w:rsidRDefault="00C44884" w:rsidP="009639D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1990EF20" w14:textId="77777777" w:rsidR="00C44884" w:rsidRPr="00E42979" w:rsidRDefault="00C44884" w:rsidP="00963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683258EB" w14:textId="77777777" w:rsidR="00C44884" w:rsidRPr="00E42979" w:rsidRDefault="00C44884" w:rsidP="00963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C44884" w:rsidRPr="0097235D" w14:paraId="21E64910" w14:textId="77777777" w:rsidTr="009639D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0BDE5A82" w14:textId="0FF9564C" w:rsidR="00C44884" w:rsidRPr="00C44884" w:rsidRDefault="00C44884" w:rsidP="00C44884">
            <w:pPr>
              <w:ind w:left="360"/>
              <w:rPr>
                <w:rFonts w:ascii="Arial" w:hAnsi="Arial" w:cs="Arial"/>
                <w:sz w:val="24"/>
                <w:szCs w:val="24"/>
                <w:lang w:val="en-US"/>
              </w:rPr>
            </w:pPr>
            <w:r>
              <w:rPr>
                <w:rFonts w:ascii="Arial" w:hAnsi="Arial" w:cs="Arial"/>
                <w:sz w:val="24"/>
                <w:szCs w:val="24"/>
                <w:lang w:val="en-US"/>
              </w:rPr>
              <w:t>23.</w:t>
            </w:r>
          </w:p>
        </w:tc>
        <w:tc>
          <w:tcPr>
            <w:tcW w:w="5969" w:type="dxa"/>
            <w:vMerge w:val="restart"/>
          </w:tcPr>
          <w:p w14:paraId="6C42D78F" w14:textId="7C75B6F9" w:rsidR="00C44884" w:rsidRPr="005E4E36" w:rsidRDefault="00C44884" w:rsidP="009639D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C44884">
              <w:rPr>
                <w:rStyle w:val="Hyperlink"/>
                <w:rFonts w:ascii="Arial" w:hAnsi="Arial" w:cs="Arial"/>
                <w:sz w:val="24"/>
                <w:szCs w:val="24"/>
                <w:u w:val="none"/>
              </w:rPr>
              <w:t>EASA Part SPA – Specific Approvals for Industry &amp; Regulatory Authorities</w:t>
            </w:r>
            <w:r w:rsidR="005E4E36">
              <w:rPr>
                <w:rStyle w:val="Hyperlink"/>
                <w:rFonts w:ascii="Arial" w:hAnsi="Arial" w:cs="Arial"/>
                <w:sz w:val="24"/>
                <w:szCs w:val="24"/>
                <w:u w:val="none"/>
                <w:lang w:val="en-US"/>
              </w:rPr>
              <w:t xml:space="preserve"> – 2 Days</w:t>
            </w:r>
          </w:p>
        </w:tc>
        <w:tc>
          <w:tcPr>
            <w:tcW w:w="1444" w:type="dxa"/>
            <w:vMerge w:val="restart"/>
          </w:tcPr>
          <w:p w14:paraId="5B547AD7" w14:textId="249168DB" w:rsidR="00C44884" w:rsidRPr="00E42979" w:rsidRDefault="005E4E36"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14:paraId="52F9678A" w14:textId="77777777" w:rsidR="00C44884" w:rsidRDefault="00C44884" w:rsidP="009639D4">
            <w:pPr>
              <w:jc w:val="center"/>
              <w:cnfStyle w:val="000000100000" w:firstRow="0" w:lastRow="0" w:firstColumn="0" w:lastColumn="0" w:oddVBand="0" w:evenVBand="0" w:oddHBand="1" w:evenHBand="0" w:firstRowFirstColumn="0" w:firstRowLastColumn="0" w:lastRowFirstColumn="0" w:lastRowLastColumn="0"/>
            </w:pPr>
            <w:r w:rsidRPr="000D485C">
              <w:rPr>
                <w:rFonts w:ascii="Arial" w:hAnsi="Arial" w:cs="Arial"/>
                <w:b/>
                <w:sz w:val="24"/>
                <w:szCs w:val="24"/>
                <w:lang w:val="en-US"/>
              </w:rPr>
              <w:t>√</w:t>
            </w:r>
          </w:p>
        </w:tc>
        <w:tc>
          <w:tcPr>
            <w:tcW w:w="1491" w:type="dxa"/>
          </w:tcPr>
          <w:p w14:paraId="45060661" w14:textId="77777777" w:rsidR="00C44884" w:rsidRPr="0097235D" w:rsidRDefault="00C44884"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132F8AA3" w14:textId="77777777" w:rsidR="00C44884" w:rsidRPr="0097235D" w:rsidRDefault="00C44884"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C44884" w:rsidRPr="00E42979" w14:paraId="4E1F8F42" w14:textId="77777777" w:rsidTr="009639D4">
        <w:trPr>
          <w:trHeight w:val="463"/>
        </w:trPr>
        <w:tc>
          <w:tcPr>
            <w:cnfStyle w:val="001000000000" w:firstRow="0" w:lastRow="0" w:firstColumn="1" w:lastColumn="0" w:oddVBand="0" w:evenVBand="0" w:oddHBand="0" w:evenHBand="0" w:firstRowFirstColumn="0" w:firstRowLastColumn="0" w:lastRowFirstColumn="0" w:lastRowLastColumn="0"/>
            <w:tcW w:w="1384" w:type="dxa"/>
            <w:vMerge/>
          </w:tcPr>
          <w:p w14:paraId="1A8DA6FC" w14:textId="77777777" w:rsidR="00C44884" w:rsidRPr="00F95CB8" w:rsidRDefault="00C44884" w:rsidP="00C44884">
            <w:pPr>
              <w:pStyle w:val="ListParagraph"/>
              <w:numPr>
                <w:ilvl w:val="0"/>
                <w:numId w:val="7"/>
              </w:numPr>
              <w:rPr>
                <w:rFonts w:ascii="Arial" w:hAnsi="Arial" w:cs="Arial"/>
                <w:sz w:val="24"/>
                <w:szCs w:val="24"/>
                <w:lang w:val="en-US"/>
              </w:rPr>
            </w:pPr>
          </w:p>
        </w:tc>
        <w:tc>
          <w:tcPr>
            <w:tcW w:w="5969" w:type="dxa"/>
            <w:vMerge/>
          </w:tcPr>
          <w:p w14:paraId="474BBF8D" w14:textId="77777777" w:rsidR="00C44884" w:rsidRPr="0097235D" w:rsidRDefault="00C44884" w:rsidP="009639D4">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4000724B" w14:textId="77777777" w:rsidR="00C44884" w:rsidRPr="00E42979" w:rsidRDefault="00C44884" w:rsidP="00963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6C2D7A90" w14:textId="77777777" w:rsidR="00C44884" w:rsidRPr="000D485C" w:rsidRDefault="00C44884" w:rsidP="009639D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27C3E5EB" w14:textId="77777777" w:rsidR="00C44884" w:rsidRPr="00E42979" w:rsidRDefault="00C44884" w:rsidP="00963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215828BD" w14:textId="77777777" w:rsidR="00C44884" w:rsidRPr="00E42979" w:rsidRDefault="00C44884" w:rsidP="00963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C44884" w:rsidRPr="0097235D" w14:paraId="23C9A5D4" w14:textId="77777777" w:rsidTr="009639D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00280D54" w14:textId="4323D896" w:rsidR="00C44884" w:rsidRPr="00C44884" w:rsidRDefault="00C44884" w:rsidP="00C44884">
            <w:pPr>
              <w:ind w:left="360"/>
              <w:rPr>
                <w:rFonts w:ascii="Arial" w:hAnsi="Arial" w:cs="Arial"/>
                <w:sz w:val="24"/>
                <w:szCs w:val="24"/>
                <w:lang w:val="en-US"/>
              </w:rPr>
            </w:pPr>
            <w:r>
              <w:rPr>
                <w:rFonts w:ascii="Arial" w:hAnsi="Arial" w:cs="Arial"/>
                <w:sz w:val="24"/>
                <w:szCs w:val="24"/>
                <w:lang w:val="en-US"/>
              </w:rPr>
              <w:t>24.</w:t>
            </w:r>
          </w:p>
        </w:tc>
        <w:tc>
          <w:tcPr>
            <w:tcW w:w="5969" w:type="dxa"/>
            <w:vMerge w:val="restart"/>
          </w:tcPr>
          <w:p w14:paraId="1B940CCF" w14:textId="7B9D55C5" w:rsidR="00C44884" w:rsidRPr="005E4E36" w:rsidRDefault="005E4E36" w:rsidP="009639D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Style w:val="Hyperlink"/>
                <w:rFonts w:ascii="Arial" w:hAnsi="Arial" w:cs="Arial"/>
                <w:sz w:val="24"/>
                <w:szCs w:val="24"/>
                <w:u w:val="none"/>
                <w:lang w:val="en-US"/>
              </w:rPr>
              <w:t xml:space="preserve">EASA </w:t>
            </w:r>
            <w:r w:rsidR="00C44884" w:rsidRPr="00C44884">
              <w:rPr>
                <w:rStyle w:val="Hyperlink"/>
                <w:rFonts w:ascii="Arial" w:hAnsi="Arial" w:cs="Arial"/>
                <w:sz w:val="24"/>
                <w:szCs w:val="24"/>
                <w:u w:val="none"/>
              </w:rPr>
              <w:t>Part CAMO Safet</w:t>
            </w:r>
            <w:r w:rsidR="00C44884">
              <w:rPr>
                <w:rStyle w:val="Hyperlink"/>
                <w:rFonts w:ascii="Arial" w:hAnsi="Arial" w:cs="Arial"/>
                <w:sz w:val="24"/>
                <w:szCs w:val="24"/>
                <w:u w:val="none"/>
              </w:rPr>
              <w:t>y Training (SMS) Bridging</w:t>
            </w:r>
            <w:r>
              <w:rPr>
                <w:rStyle w:val="Hyperlink"/>
                <w:rFonts w:ascii="Arial" w:hAnsi="Arial" w:cs="Arial"/>
                <w:sz w:val="24"/>
                <w:szCs w:val="24"/>
                <w:u w:val="none"/>
                <w:lang w:val="en-US"/>
              </w:rPr>
              <w:t xml:space="preserve"> – 1 Day</w:t>
            </w:r>
          </w:p>
        </w:tc>
        <w:tc>
          <w:tcPr>
            <w:tcW w:w="1444" w:type="dxa"/>
            <w:vMerge w:val="restart"/>
          </w:tcPr>
          <w:p w14:paraId="19BC2B02" w14:textId="79706B27" w:rsidR="00C44884" w:rsidRPr="00E42979" w:rsidRDefault="005E4E36"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14:paraId="62CAAA5D" w14:textId="77777777" w:rsidR="00C44884" w:rsidRDefault="00C44884" w:rsidP="009639D4">
            <w:pPr>
              <w:jc w:val="center"/>
              <w:cnfStyle w:val="000000100000" w:firstRow="0" w:lastRow="0" w:firstColumn="0" w:lastColumn="0" w:oddVBand="0" w:evenVBand="0" w:oddHBand="1" w:evenHBand="0" w:firstRowFirstColumn="0" w:firstRowLastColumn="0" w:lastRowFirstColumn="0" w:lastRowLastColumn="0"/>
            </w:pPr>
            <w:r w:rsidRPr="000D485C">
              <w:rPr>
                <w:rFonts w:ascii="Arial" w:hAnsi="Arial" w:cs="Arial"/>
                <w:b/>
                <w:sz w:val="24"/>
                <w:szCs w:val="24"/>
                <w:lang w:val="en-US"/>
              </w:rPr>
              <w:t>√</w:t>
            </w:r>
          </w:p>
        </w:tc>
        <w:tc>
          <w:tcPr>
            <w:tcW w:w="1491" w:type="dxa"/>
          </w:tcPr>
          <w:p w14:paraId="13F6AC4C" w14:textId="77777777" w:rsidR="00C44884" w:rsidRPr="0097235D" w:rsidRDefault="00C44884"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793C9268" w14:textId="77777777" w:rsidR="00C44884" w:rsidRPr="0097235D" w:rsidRDefault="00C44884"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C44884" w:rsidRPr="00E42979" w14:paraId="35B4813C" w14:textId="77777777" w:rsidTr="009639D4">
        <w:trPr>
          <w:trHeight w:val="463"/>
        </w:trPr>
        <w:tc>
          <w:tcPr>
            <w:cnfStyle w:val="001000000000" w:firstRow="0" w:lastRow="0" w:firstColumn="1" w:lastColumn="0" w:oddVBand="0" w:evenVBand="0" w:oddHBand="0" w:evenHBand="0" w:firstRowFirstColumn="0" w:firstRowLastColumn="0" w:lastRowFirstColumn="0" w:lastRowLastColumn="0"/>
            <w:tcW w:w="1384" w:type="dxa"/>
            <w:vMerge/>
          </w:tcPr>
          <w:p w14:paraId="09EB8E36" w14:textId="77777777" w:rsidR="00C44884" w:rsidRPr="00F95CB8" w:rsidRDefault="00C44884" w:rsidP="00C44884">
            <w:pPr>
              <w:pStyle w:val="ListParagraph"/>
              <w:numPr>
                <w:ilvl w:val="0"/>
                <w:numId w:val="8"/>
              </w:numPr>
              <w:rPr>
                <w:rFonts w:ascii="Arial" w:hAnsi="Arial" w:cs="Arial"/>
                <w:sz w:val="24"/>
                <w:szCs w:val="24"/>
                <w:lang w:val="en-US"/>
              </w:rPr>
            </w:pPr>
          </w:p>
        </w:tc>
        <w:tc>
          <w:tcPr>
            <w:tcW w:w="5969" w:type="dxa"/>
            <w:vMerge/>
          </w:tcPr>
          <w:p w14:paraId="2CBB5914" w14:textId="77777777" w:rsidR="00C44884" w:rsidRPr="0097235D" w:rsidRDefault="00C44884" w:rsidP="009639D4">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2A55153B" w14:textId="77777777" w:rsidR="00C44884" w:rsidRPr="00E42979" w:rsidRDefault="00C44884" w:rsidP="00963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1D1C3E6B" w14:textId="77777777" w:rsidR="00C44884" w:rsidRPr="000D485C" w:rsidRDefault="00C44884" w:rsidP="009639D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5F935B5F" w14:textId="77777777" w:rsidR="00C44884" w:rsidRPr="00E42979" w:rsidRDefault="00C44884" w:rsidP="00963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332536CF" w14:textId="77777777" w:rsidR="00C44884" w:rsidRPr="00E42979" w:rsidRDefault="00C44884" w:rsidP="00963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C44884" w:rsidRPr="0097235D" w14:paraId="38C95705" w14:textId="77777777" w:rsidTr="009639D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24530827" w14:textId="35C3DE8C" w:rsidR="00C44884" w:rsidRPr="00C44884" w:rsidRDefault="00C44884" w:rsidP="00C44884">
            <w:pPr>
              <w:ind w:left="360"/>
              <w:rPr>
                <w:rFonts w:ascii="Arial" w:hAnsi="Arial" w:cs="Arial"/>
                <w:sz w:val="24"/>
                <w:szCs w:val="24"/>
                <w:lang w:val="en-US"/>
              </w:rPr>
            </w:pPr>
            <w:r>
              <w:rPr>
                <w:rFonts w:ascii="Arial" w:hAnsi="Arial" w:cs="Arial"/>
                <w:sz w:val="24"/>
                <w:szCs w:val="24"/>
                <w:lang w:val="en-US"/>
              </w:rPr>
              <w:lastRenderedPageBreak/>
              <w:t>25.</w:t>
            </w:r>
          </w:p>
        </w:tc>
        <w:tc>
          <w:tcPr>
            <w:tcW w:w="5969" w:type="dxa"/>
            <w:vMerge w:val="restart"/>
          </w:tcPr>
          <w:p w14:paraId="206C8687" w14:textId="0DF4CFAD" w:rsidR="00C44884" w:rsidRPr="005E4E36" w:rsidRDefault="00C44884" w:rsidP="009639D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C44884">
              <w:rPr>
                <w:rStyle w:val="Hyperlink"/>
                <w:rFonts w:ascii="Arial" w:hAnsi="Arial" w:cs="Arial"/>
                <w:sz w:val="24"/>
                <w:szCs w:val="24"/>
                <w:u w:val="none"/>
              </w:rPr>
              <w:t>European Council Regulation 2018/1139 Training Review for CAMO Staff</w:t>
            </w:r>
            <w:r w:rsidR="005E4E36">
              <w:rPr>
                <w:rStyle w:val="Hyperlink"/>
                <w:rFonts w:ascii="Arial" w:hAnsi="Arial" w:cs="Arial"/>
                <w:sz w:val="24"/>
                <w:szCs w:val="24"/>
                <w:u w:val="none"/>
                <w:lang w:val="en-US"/>
              </w:rPr>
              <w:t xml:space="preserve"> – 1 Day</w:t>
            </w:r>
          </w:p>
        </w:tc>
        <w:tc>
          <w:tcPr>
            <w:tcW w:w="1444" w:type="dxa"/>
            <w:vMerge w:val="restart"/>
          </w:tcPr>
          <w:p w14:paraId="7E71B205" w14:textId="68CBAFF3" w:rsidR="00C44884" w:rsidRPr="00E42979" w:rsidRDefault="005E4E36"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14:paraId="6AC766DF" w14:textId="77777777" w:rsidR="00C44884" w:rsidRDefault="00C44884" w:rsidP="009639D4">
            <w:pPr>
              <w:jc w:val="center"/>
              <w:cnfStyle w:val="000000100000" w:firstRow="0" w:lastRow="0" w:firstColumn="0" w:lastColumn="0" w:oddVBand="0" w:evenVBand="0" w:oddHBand="1" w:evenHBand="0" w:firstRowFirstColumn="0" w:firstRowLastColumn="0" w:lastRowFirstColumn="0" w:lastRowLastColumn="0"/>
            </w:pPr>
            <w:r w:rsidRPr="000D485C">
              <w:rPr>
                <w:rFonts w:ascii="Arial" w:hAnsi="Arial" w:cs="Arial"/>
                <w:b/>
                <w:sz w:val="24"/>
                <w:szCs w:val="24"/>
                <w:lang w:val="en-US"/>
              </w:rPr>
              <w:t>√</w:t>
            </w:r>
          </w:p>
        </w:tc>
        <w:tc>
          <w:tcPr>
            <w:tcW w:w="1491" w:type="dxa"/>
          </w:tcPr>
          <w:p w14:paraId="7EC258FE" w14:textId="77777777" w:rsidR="00C44884" w:rsidRPr="0097235D" w:rsidRDefault="00C44884"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00DCFC57" w14:textId="77777777" w:rsidR="00C44884" w:rsidRPr="0097235D" w:rsidRDefault="00C44884"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C44884" w:rsidRPr="00E42979" w14:paraId="56024783" w14:textId="77777777" w:rsidTr="00C44884">
        <w:trPr>
          <w:trHeight w:val="472"/>
        </w:trPr>
        <w:tc>
          <w:tcPr>
            <w:cnfStyle w:val="001000000000" w:firstRow="0" w:lastRow="0" w:firstColumn="1" w:lastColumn="0" w:oddVBand="0" w:evenVBand="0" w:oddHBand="0" w:evenHBand="0" w:firstRowFirstColumn="0" w:firstRowLastColumn="0" w:lastRowFirstColumn="0" w:lastRowLastColumn="0"/>
            <w:tcW w:w="1384" w:type="dxa"/>
            <w:vMerge/>
          </w:tcPr>
          <w:p w14:paraId="1F1C2440" w14:textId="77777777" w:rsidR="00C44884" w:rsidRPr="00F95CB8" w:rsidRDefault="00C44884" w:rsidP="00C44884">
            <w:pPr>
              <w:pStyle w:val="ListParagraph"/>
              <w:numPr>
                <w:ilvl w:val="0"/>
                <w:numId w:val="9"/>
              </w:numPr>
              <w:rPr>
                <w:rFonts w:ascii="Arial" w:hAnsi="Arial" w:cs="Arial"/>
                <w:sz w:val="24"/>
                <w:szCs w:val="24"/>
                <w:lang w:val="en-US"/>
              </w:rPr>
            </w:pPr>
          </w:p>
        </w:tc>
        <w:tc>
          <w:tcPr>
            <w:tcW w:w="5969" w:type="dxa"/>
            <w:vMerge/>
          </w:tcPr>
          <w:p w14:paraId="15A76A7E" w14:textId="77777777" w:rsidR="00C44884" w:rsidRPr="0097235D" w:rsidRDefault="00C44884" w:rsidP="009639D4">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52AD22F0" w14:textId="77777777" w:rsidR="00C44884" w:rsidRPr="00E42979" w:rsidRDefault="00C44884" w:rsidP="00963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57222FBF" w14:textId="77777777" w:rsidR="00C44884" w:rsidRPr="000D485C" w:rsidRDefault="00C44884" w:rsidP="009639D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558E9511" w14:textId="77777777" w:rsidR="00C44884" w:rsidRPr="00E42979" w:rsidRDefault="00C44884" w:rsidP="00963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59F98F7B" w14:textId="77777777" w:rsidR="00C44884" w:rsidRPr="00E42979" w:rsidRDefault="00C44884" w:rsidP="00963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C44884" w:rsidRPr="0097235D" w14:paraId="732EC12B" w14:textId="77777777" w:rsidTr="009639D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29DD35A9" w14:textId="3AA37C2E" w:rsidR="00C44884" w:rsidRPr="00C44884" w:rsidRDefault="00C44884" w:rsidP="00C44884">
            <w:pPr>
              <w:ind w:left="360"/>
              <w:rPr>
                <w:rFonts w:ascii="Arial" w:hAnsi="Arial" w:cs="Arial"/>
                <w:sz w:val="24"/>
                <w:szCs w:val="24"/>
                <w:lang w:val="en-US"/>
              </w:rPr>
            </w:pPr>
            <w:r>
              <w:rPr>
                <w:rFonts w:ascii="Arial" w:hAnsi="Arial" w:cs="Arial"/>
                <w:sz w:val="24"/>
                <w:szCs w:val="24"/>
                <w:lang w:val="en-US"/>
              </w:rPr>
              <w:t>26.</w:t>
            </w:r>
          </w:p>
        </w:tc>
        <w:tc>
          <w:tcPr>
            <w:tcW w:w="5969" w:type="dxa"/>
            <w:vMerge w:val="restart"/>
          </w:tcPr>
          <w:p w14:paraId="26606C23" w14:textId="2A4B86F3" w:rsidR="00C44884" w:rsidRPr="005E4E36" w:rsidRDefault="00C44884" w:rsidP="009639D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C44884">
              <w:rPr>
                <w:rStyle w:val="Hyperlink"/>
                <w:rFonts w:ascii="Arial" w:hAnsi="Arial" w:cs="Arial"/>
                <w:sz w:val="24"/>
                <w:szCs w:val="24"/>
                <w:u w:val="none"/>
              </w:rPr>
              <w:t>Part M Effective Mar 2020 - For Large Aircraft</w:t>
            </w:r>
            <w:r w:rsidR="005E4E36">
              <w:rPr>
                <w:rStyle w:val="Hyperlink"/>
                <w:rFonts w:ascii="Arial" w:hAnsi="Arial" w:cs="Arial"/>
                <w:sz w:val="24"/>
                <w:szCs w:val="24"/>
                <w:u w:val="none"/>
                <w:lang w:val="en-US"/>
              </w:rPr>
              <w:t xml:space="preserve"> – 2 days</w:t>
            </w:r>
          </w:p>
        </w:tc>
        <w:tc>
          <w:tcPr>
            <w:tcW w:w="1444" w:type="dxa"/>
            <w:vMerge w:val="restart"/>
          </w:tcPr>
          <w:p w14:paraId="5C214917" w14:textId="6929F5FC" w:rsidR="00C44884" w:rsidRPr="00E42979" w:rsidRDefault="005E4E36"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14:paraId="03FDD10C" w14:textId="77777777" w:rsidR="00C44884" w:rsidRDefault="00C44884" w:rsidP="009639D4">
            <w:pPr>
              <w:jc w:val="center"/>
              <w:cnfStyle w:val="000000100000" w:firstRow="0" w:lastRow="0" w:firstColumn="0" w:lastColumn="0" w:oddVBand="0" w:evenVBand="0" w:oddHBand="1" w:evenHBand="0" w:firstRowFirstColumn="0" w:firstRowLastColumn="0" w:lastRowFirstColumn="0" w:lastRowLastColumn="0"/>
            </w:pPr>
            <w:r w:rsidRPr="000D485C">
              <w:rPr>
                <w:rFonts w:ascii="Arial" w:hAnsi="Arial" w:cs="Arial"/>
                <w:b/>
                <w:sz w:val="24"/>
                <w:szCs w:val="24"/>
                <w:lang w:val="en-US"/>
              </w:rPr>
              <w:t>√</w:t>
            </w:r>
          </w:p>
        </w:tc>
        <w:tc>
          <w:tcPr>
            <w:tcW w:w="1491" w:type="dxa"/>
          </w:tcPr>
          <w:p w14:paraId="3B497D18" w14:textId="77777777" w:rsidR="00C44884" w:rsidRPr="0097235D" w:rsidRDefault="00C44884"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0D50E35B" w14:textId="77777777" w:rsidR="00C44884" w:rsidRPr="0097235D" w:rsidRDefault="00C44884"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C44884" w:rsidRPr="00E42979" w14:paraId="5B05DEFB" w14:textId="77777777" w:rsidTr="009639D4">
        <w:trPr>
          <w:trHeight w:val="463"/>
        </w:trPr>
        <w:tc>
          <w:tcPr>
            <w:cnfStyle w:val="001000000000" w:firstRow="0" w:lastRow="0" w:firstColumn="1" w:lastColumn="0" w:oddVBand="0" w:evenVBand="0" w:oddHBand="0" w:evenHBand="0" w:firstRowFirstColumn="0" w:firstRowLastColumn="0" w:lastRowFirstColumn="0" w:lastRowLastColumn="0"/>
            <w:tcW w:w="1384" w:type="dxa"/>
            <w:vMerge/>
          </w:tcPr>
          <w:p w14:paraId="63B587C7" w14:textId="77777777" w:rsidR="00C44884" w:rsidRPr="00F95CB8" w:rsidRDefault="00C44884" w:rsidP="00C44884">
            <w:pPr>
              <w:pStyle w:val="ListParagraph"/>
              <w:numPr>
                <w:ilvl w:val="0"/>
                <w:numId w:val="10"/>
              </w:numPr>
              <w:rPr>
                <w:rFonts w:ascii="Arial" w:hAnsi="Arial" w:cs="Arial"/>
                <w:sz w:val="24"/>
                <w:szCs w:val="24"/>
                <w:lang w:val="en-US"/>
              </w:rPr>
            </w:pPr>
          </w:p>
        </w:tc>
        <w:tc>
          <w:tcPr>
            <w:tcW w:w="5969" w:type="dxa"/>
            <w:vMerge/>
          </w:tcPr>
          <w:p w14:paraId="4626D28E" w14:textId="77777777" w:rsidR="00C44884" w:rsidRPr="0097235D" w:rsidRDefault="00C44884" w:rsidP="009639D4">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5A6875B0" w14:textId="77777777" w:rsidR="00C44884" w:rsidRPr="00E42979" w:rsidRDefault="00C44884" w:rsidP="00963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7477D48D" w14:textId="77777777" w:rsidR="00C44884" w:rsidRPr="000D485C" w:rsidRDefault="00C44884" w:rsidP="009639D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3422097A" w14:textId="77777777" w:rsidR="00C44884" w:rsidRPr="00E42979" w:rsidRDefault="00C44884" w:rsidP="00963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18D268A9" w14:textId="77777777" w:rsidR="00C44884" w:rsidRPr="00E42979" w:rsidRDefault="00C44884" w:rsidP="00963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C44884" w:rsidRPr="0097235D" w14:paraId="623679C6" w14:textId="77777777" w:rsidTr="009639D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61CCD98C" w14:textId="2FC6FDBF" w:rsidR="00C44884" w:rsidRPr="00C44884" w:rsidRDefault="00C44884" w:rsidP="00C44884">
            <w:pPr>
              <w:ind w:left="360"/>
              <w:rPr>
                <w:rFonts w:ascii="Arial" w:hAnsi="Arial" w:cs="Arial"/>
                <w:sz w:val="24"/>
                <w:szCs w:val="24"/>
                <w:lang w:val="en-US"/>
              </w:rPr>
            </w:pPr>
            <w:r>
              <w:rPr>
                <w:rFonts w:ascii="Arial" w:hAnsi="Arial" w:cs="Arial"/>
                <w:sz w:val="24"/>
                <w:szCs w:val="24"/>
                <w:lang w:val="en-US"/>
              </w:rPr>
              <w:t>27.</w:t>
            </w:r>
          </w:p>
        </w:tc>
        <w:tc>
          <w:tcPr>
            <w:tcW w:w="5969" w:type="dxa"/>
            <w:vMerge w:val="restart"/>
          </w:tcPr>
          <w:p w14:paraId="0AC2CC18" w14:textId="68956094" w:rsidR="00C44884" w:rsidRPr="005E4E36" w:rsidRDefault="00C44884" w:rsidP="009639D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C44884">
              <w:rPr>
                <w:rStyle w:val="Hyperlink"/>
                <w:rFonts w:ascii="Arial" w:hAnsi="Arial" w:cs="Arial"/>
                <w:sz w:val="24"/>
                <w:szCs w:val="24"/>
                <w:u w:val="none"/>
              </w:rPr>
              <w:t>EASA Part ML Regulatory Obligations</w:t>
            </w:r>
            <w:r w:rsidR="005E4E36">
              <w:rPr>
                <w:rStyle w:val="Hyperlink"/>
                <w:rFonts w:ascii="Arial" w:hAnsi="Arial" w:cs="Arial"/>
                <w:sz w:val="24"/>
                <w:szCs w:val="24"/>
                <w:u w:val="none"/>
                <w:lang w:val="en-US"/>
              </w:rPr>
              <w:t xml:space="preserve"> – 1 Day</w:t>
            </w:r>
          </w:p>
        </w:tc>
        <w:tc>
          <w:tcPr>
            <w:tcW w:w="1444" w:type="dxa"/>
            <w:vMerge w:val="restart"/>
          </w:tcPr>
          <w:p w14:paraId="6E1C6E56" w14:textId="09CEB64B" w:rsidR="00C44884" w:rsidRPr="00E42979" w:rsidRDefault="005E4E36"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14:paraId="53C1CD3B" w14:textId="77777777" w:rsidR="00C44884" w:rsidRDefault="00C44884" w:rsidP="009639D4">
            <w:pPr>
              <w:jc w:val="center"/>
              <w:cnfStyle w:val="000000100000" w:firstRow="0" w:lastRow="0" w:firstColumn="0" w:lastColumn="0" w:oddVBand="0" w:evenVBand="0" w:oddHBand="1" w:evenHBand="0" w:firstRowFirstColumn="0" w:firstRowLastColumn="0" w:lastRowFirstColumn="0" w:lastRowLastColumn="0"/>
            </w:pPr>
            <w:r w:rsidRPr="000D485C">
              <w:rPr>
                <w:rFonts w:ascii="Arial" w:hAnsi="Arial" w:cs="Arial"/>
                <w:b/>
                <w:sz w:val="24"/>
                <w:szCs w:val="24"/>
                <w:lang w:val="en-US"/>
              </w:rPr>
              <w:t>√</w:t>
            </w:r>
          </w:p>
        </w:tc>
        <w:tc>
          <w:tcPr>
            <w:tcW w:w="1491" w:type="dxa"/>
          </w:tcPr>
          <w:p w14:paraId="4CEB312A" w14:textId="77777777" w:rsidR="00C44884" w:rsidRPr="0097235D" w:rsidRDefault="00C44884"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75CA0533" w14:textId="77777777" w:rsidR="00C44884" w:rsidRPr="0097235D" w:rsidRDefault="00C44884"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C44884" w:rsidRPr="00E42979" w14:paraId="579FC4BF" w14:textId="77777777" w:rsidTr="009639D4">
        <w:trPr>
          <w:trHeight w:val="463"/>
        </w:trPr>
        <w:tc>
          <w:tcPr>
            <w:cnfStyle w:val="001000000000" w:firstRow="0" w:lastRow="0" w:firstColumn="1" w:lastColumn="0" w:oddVBand="0" w:evenVBand="0" w:oddHBand="0" w:evenHBand="0" w:firstRowFirstColumn="0" w:firstRowLastColumn="0" w:lastRowFirstColumn="0" w:lastRowLastColumn="0"/>
            <w:tcW w:w="1384" w:type="dxa"/>
            <w:vMerge/>
          </w:tcPr>
          <w:p w14:paraId="5EEA91B2" w14:textId="77777777" w:rsidR="00C44884" w:rsidRPr="00F95CB8" w:rsidRDefault="00C44884" w:rsidP="00C44884">
            <w:pPr>
              <w:pStyle w:val="ListParagraph"/>
              <w:numPr>
                <w:ilvl w:val="0"/>
                <w:numId w:val="11"/>
              </w:numPr>
              <w:rPr>
                <w:rFonts w:ascii="Arial" w:hAnsi="Arial" w:cs="Arial"/>
                <w:sz w:val="24"/>
                <w:szCs w:val="24"/>
                <w:lang w:val="en-US"/>
              </w:rPr>
            </w:pPr>
          </w:p>
        </w:tc>
        <w:tc>
          <w:tcPr>
            <w:tcW w:w="5969" w:type="dxa"/>
            <w:vMerge/>
          </w:tcPr>
          <w:p w14:paraId="67E441AA" w14:textId="77777777" w:rsidR="00C44884" w:rsidRPr="0097235D" w:rsidRDefault="00C44884" w:rsidP="009639D4">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3AB7F518" w14:textId="77777777" w:rsidR="00C44884" w:rsidRPr="00E42979" w:rsidRDefault="00C44884" w:rsidP="00963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3E42677F" w14:textId="77777777" w:rsidR="00C44884" w:rsidRPr="000D485C" w:rsidRDefault="00C44884" w:rsidP="009639D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14893B72" w14:textId="77777777" w:rsidR="00C44884" w:rsidRPr="00E42979" w:rsidRDefault="00C44884" w:rsidP="00963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6FBA42C0" w14:textId="77777777" w:rsidR="00C44884" w:rsidRPr="00E42979" w:rsidRDefault="00C44884" w:rsidP="00963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C44884" w:rsidRPr="0097235D" w14:paraId="6E30433E" w14:textId="77777777" w:rsidTr="009639D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41B9123C" w14:textId="359C88CC" w:rsidR="00C44884" w:rsidRPr="00C44884" w:rsidRDefault="00C44884" w:rsidP="00C44884">
            <w:pPr>
              <w:ind w:left="360"/>
              <w:rPr>
                <w:rFonts w:ascii="Arial" w:hAnsi="Arial" w:cs="Arial"/>
                <w:sz w:val="24"/>
                <w:szCs w:val="24"/>
                <w:lang w:val="en-US"/>
              </w:rPr>
            </w:pPr>
            <w:r>
              <w:rPr>
                <w:rFonts w:ascii="Arial" w:hAnsi="Arial" w:cs="Arial"/>
                <w:sz w:val="24"/>
                <w:szCs w:val="24"/>
                <w:lang w:val="en-US"/>
              </w:rPr>
              <w:t>28.</w:t>
            </w:r>
          </w:p>
        </w:tc>
        <w:tc>
          <w:tcPr>
            <w:tcW w:w="5969" w:type="dxa"/>
            <w:vMerge w:val="restart"/>
          </w:tcPr>
          <w:p w14:paraId="73FD58B7" w14:textId="26C95213" w:rsidR="00C44884" w:rsidRPr="005E4E36" w:rsidRDefault="00C44884" w:rsidP="00C4488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hyperlink r:id="rId26" w:history="1">
              <w:r>
                <w:t xml:space="preserve"> </w:t>
              </w:r>
              <w:r w:rsidRPr="00C44884">
                <w:rPr>
                  <w:rStyle w:val="Hyperlink"/>
                  <w:rFonts w:ascii="Arial" w:hAnsi="Arial" w:cs="Arial"/>
                  <w:sz w:val="24"/>
                  <w:szCs w:val="24"/>
                  <w:u w:val="none"/>
                </w:rPr>
                <w:t xml:space="preserve">EASA Part CAO - Combined Airworthiness Organisation Regulatory Obligations </w:t>
              </w:r>
            </w:hyperlink>
            <w:r w:rsidR="005E4E36">
              <w:rPr>
                <w:rStyle w:val="Hyperlink"/>
                <w:rFonts w:ascii="Arial" w:hAnsi="Arial" w:cs="Arial"/>
                <w:sz w:val="24"/>
                <w:szCs w:val="24"/>
                <w:u w:val="none"/>
                <w:lang w:val="en-US"/>
              </w:rPr>
              <w:t xml:space="preserve"> - 2 days</w:t>
            </w:r>
          </w:p>
        </w:tc>
        <w:tc>
          <w:tcPr>
            <w:tcW w:w="1444" w:type="dxa"/>
            <w:vMerge w:val="restart"/>
          </w:tcPr>
          <w:p w14:paraId="59416B46" w14:textId="5A340461" w:rsidR="00C44884" w:rsidRPr="00E42979" w:rsidRDefault="005E4E36"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14:paraId="3DBD53F1" w14:textId="77777777" w:rsidR="00C44884" w:rsidRDefault="00C44884" w:rsidP="009639D4">
            <w:pPr>
              <w:jc w:val="center"/>
              <w:cnfStyle w:val="000000100000" w:firstRow="0" w:lastRow="0" w:firstColumn="0" w:lastColumn="0" w:oddVBand="0" w:evenVBand="0" w:oddHBand="1" w:evenHBand="0" w:firstRowFirstColumn="0" w:firstRowLastColumn="0" w:lastRowFirstColumn="0" w:lastRowLastColumn="0"/>
            </w:pPr>
            <w:r w:rsidRPr="000D485C">
              <w:rPr>
                <w:rFonts w:ascii="Arial" w:hAnsi="Arial" w:cs="Arial"/>
                <w:b/>
                <w:sz w:val="24"/>
                <w:szCs w:val="24"/>
                <w:lang w:val="en-US"/>
              </w:rPr>
              <w:t>√</w:t>
            </w:r>
          </w:p>
        </w:tc>
        <w:tc>
          <w:tcPr>
            <w:tcW w:w="1491" w:type="dxa"/>
          </w:tcPr>
          <w:p w14:paraId="234A1387" w14:textId="77777777" w:rsidR="00C44884" w:rsidRPr="0097235D" w:rsidRDefault="00C44884"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6BDBE6C0" w14:textId="77777777" w:rsidR="00C44884" w:rsidRPr="0097235D" w:rsidRDefault="00C44884"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C44884" w:rsidRPr="00E42979" w14:paraId="434739A9" w14:textId="77777777" w:rsidTr="009639D4">
        <w:trPr>
          <w:trHeight w:val="463"/>
        </w:trPr>
        <w:tc>
          <w:tcPr>
            <w:cnfStyle w:val="001000000000" w:firstRow="0" w:lastRow="0" w:firstColumn="1" w:lastColumn="0" w:oddVBand="0" w:evenVBand="0" w:oddHBand="0" w:evenHBand="0" w:firstRowFirstColumn="0" w:firstRowLastColumn="0" w:lastRowFirstColumn="0" w:lastRowLastColumn="0"/>
            <w:tcW w:w="1384" w:type="dxa"/>
            <w:vMerge/>
          </w:tcPr>
          <w:p w14:paraId="4C908627" w14:textId="77777777" w:rsidR="00C44884" w:rsidRPr="00F95CB8" w:rsidRDefault="00C44884" w:rsidP="00C44884">
            <w:pPr>
              <w:pStyle w:val="ListParagraph"/>
              <w:numPr>
                <w:ilvl w:val="0"/>
                <w:numId w:val="12"/>
              </w:numPr>
              <w:rPr>
                <w:rFonts w:ascii="Arial" w:hAnsi="Arial" w:cs="Arial"/>
                <w:sz w:val="24"/>
                <w:szCs w:val="24"/>
                <w:lang w:val="en-US"/>
              </w:rPr>
            </w:pPr>
          </w:p>
        </w:tc>
        <w:tc>
          <w:tcPr>
            <w:tcW w:w="5969" w:type="dxa"/>
            <w:vMerge/>
          </w:tcPr>
          <w:p w14:paraId="5F775DE8" w14:textId="77777777" w:rsidR="00C44884" w:rsidRPr="0097235D" w:rsidRDefault="00C44884" w:rsidP="009639D4">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015A8206" w14:textId="77777777" w:rsidR="00C44884" w:rsidRPr="00E42979" w:rsidRDefault="00C44884" w:rsidP="00963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083AD382" w14:textId="77777777" w:rsidR="00C44884" w:rsidRPr="000D485C" w:rsidRDefault="00C44884" w:rsidP="009639D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53D0E5F6" w14:textId="77777777" w:rsidR="00C44884" w:rsidRPr="00E42979" w:rsidRDefault="00C44884" w:rsidP="00963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1012FB81" w14:textId="77777777" w:rsidR="00C44884" w:rsidRPr="00E42979" w:rsidRDefault="00C44884" w:rsidP="00963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C44884" w:rsidRPr="0097235D" w14:paraId="695AC4E4" w14:textId="77777777" w:rsidTr="009639D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60BFFE95" w14:textId="77F3FADE" w:rsidR="00C44884" w:rsidRPr="00C44884" w:rsidRDefault="00C44884" w:rsidP="00C44884">
            <w:pPr>
              <w:ind w:left="360"/>
              <w:rPr>
                <w:rFonts w:ascii="Arial" w:hAnsi="Arial" w:cs="Arial"/>
                <w:sz w:val="24"/>
                <w:szCs w:val="24"/>
                <w:lang w:val="en-US"/>
              </w:rPr>
            </w:pPr>
            <w:r>
              <w:rPr>
                <w:rFonts w:ascii="Arial" w:hAnsi="Arial" w:cs="Arial"/>
                <w:sz w:val="24"/>
                <w:szCs w:val="24"/>
                <w:lang w:val="en-US"/>
              </w:rPr>
              <w:t>29.</w:t>
            </w:r>
          </w:p>
        </w:tc>
        <w:tc>
          <w:tcPr>
            <w:tcW w:w="5969" w:type="dxa"/>
            <w:vMerge w:val="restart"/>
          </w:tcPr>
          <w:p w14:paraId="4096922A" w14:textId="125E91DC" w:rsidR="00C44884" w:rsidRPr="005E4E36" w:rsidRDefault="00C44884" w:rsidP="009639D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C44884">
              <w:rPr>
                <w:rStyle w:val="Hyperlink"/>
                <w:rFonts w:ascii="Arial" w:hAnsi="Arial" w:cs="Arial"/>
                <w:sz w:val="24"/>
                <w:szCs w:val="24"/>
                <w:u w:val="none"/>
              </w:rPr>
              <w:t>Continuous Airworthiness Management for Large Aircraft</w:t>
            </w:r>
            <w:r w:rsidR="005E4E36">
              <w:rPr>
                <w:rStyle w:val="Hyperlink"/>
                <w:rFonts w:ascii="Arial" w:hAnsi="Arial" w:cs="Arial"/>
                <w:sz w:val="24"/>
                <w:szCs w:val="24"/>
                <w:u w:val="none"/>
                <w:lang w:val="en-US"/>
              </w:rPr>
              <w:t xml:space="preserve"> – 2 Days</w:t>
            </w:r>
          </w:p>
        </w:tc>
        <w:tc>
          <w:tcPr>
            <w:tcW w:w="1444" w:type="dxa"/>
            <w:vMerge w:val="restart"/>
          </w:tcPr>
          <w:p w14:paraId="6B722EA5" w14:textId="1898F2BB" w:rsidR="00C44884" w:rsidRPr="00E42979" w:rsidRDefault="005E4E36"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14:paraId="16746488" w14:textId="77777777" w:rsidR="00C44884" w:rsidRDefault="00C44884" w:rsidP="009639D4">
            <w:pPr>
              <w:jc w:val="center"/>
              <w:cnfStyle w:val="000000100000" w:firstRow="0" w:lastRow="0" w:firstColumn="0" w:lastColumn="0" w:oddVBand="0" w:evenVBand="0" w:oddHBand="1" w:evenHBand="0" w:firstRowFirstColumn="0" w:firstRowLastColumn="0" w:lastRowFirstColumn="0" w:lastRowLastColumn="0"/>
            </w:pPr>
            <w:r w:rsidRPr="000D485C">
              <w:rPr>
                <w:rFonts w:ascii="Arial" w:hAnsi="Arial" w:cs="Arial"/>
                <w:b/>
                <w:sz w:val="24"/>
                <w:szCs w:val="24"/>
                <w:lang w:val="en-US"/>
              </w:rPr>
              <w:t>√</w:t>
            </w:r>
          </w:p>
        </w:tc>
        <w:tc>
          <w:tcPr>
            <w:tcW w:w="1491" w:type="dxa"/>
          </w:tcPr>
          <w:p w14:paraId="0A41812A" w14:textId="77777777" w:rsidR="00C44884" w:rsidRPr="0097235D" w:rsidRDefault="00C44884"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0E04CDE0" w14:textId="77777777" w:rsidR="00C44884" w:rsidRPr="0097235D" w:rsidRDefault="00C44884"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C44884" w:rsidRPr="00E42979" w14:paraId="6C522577" w14:textId="77777777" w:rsidTr="009639D4">
        <w:trPr>
          <w:trHeight w:val="463"/>
        </w:trPr>
        <w:tc>
          <w:tcPr>
            <w:cnfStyle w:val="001000000000" w:firstRow="0" w:lastRow="0" w:firstColumn="1" w:lastColumn="0" w:oddVBand="0" w:evenVBand="0" w:oddHBand="0" w:evenHBand="0" w:firstRowFirstColumn="0" w:firstRowLastColumn="0" w:lastRowFirstColumn="0" w:lastRowLastColumn="0"/>
            <w:tcW w:w="1384" w:type="dxa"/>
            <w:vMerge/>
          </w:tcPr>
          <w:p w14:paraId="5A4059B6" w14:textId="77777777" w:rsidR="00C44884" w:rsidRPr="00F95CB8" w:rsidRDefault="00C44884" w:rsidP="00C44884">
            <w:pPr>
              <w:pStyle w:val="ListParagraph"/>
              <w:numPr>
                <w:ilvl w:val="0"/>
                <w:numId w:val="13"/>
              </w:numPr>
              <w:rPr>
                <w:rFonts w:ascii="Arial" w:hAnsi="Arial" w:cs="Arial"/>
                <w:sz w:val="24"/>
                <w:szCs w:val="24"/>
                <w:lang w:val="en-US"/>
              </w:rPr>
            </w:pPr>
          </w:p>
        </w:tc>
        <w:tc>
          <w:tcPr>
            <w:tcW w:w="5969" w:type="dxa"/>
            <w:vMerge/>
          </w:tcPr>
          <w:p w14:paraId="71BE70C2" w14:textId="77777777" w:rsidR="00C44884" w:rsidRPr="0097235D" w:rsidRDefault="00C44884" w:rsidP="009639D4">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31F8B3EB" w14:textId="77777777" w:rsidR="00C44884" w:rsidRPr="00E42979" w:rsidRDefault="00C44884" w:rsidP="00963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2D1B1883" w14:textId="77777777" w:rsidR="00C44884" w:rsidRPr="000D485C" w:rsidRDefault="00C44884" w:rsidP="009639D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038820C7" w14:textId="77777777" w:rsidR="00C44884" w:rsidRPr="00E42979" w:rsidRDefault="00C44884" w:rsidP="00963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185E14D6" w14:textId="77777777" w:rsidR="00C44884" w:rsidRPr="00E42979" w:rsidRDefault="00C44884" w:rsidP="00963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C44884" w:rsidRPr="0097235D" w14:paraId="2C405979" w14:textId="77777777" w:rsidTr="009639D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1F882603" w14:textId="49E72155" w:rsidR="00C44884" w:rsidRPr="00C44884" w:rsidRDefault="00C44884" w:rsidP="00C44884">
            <w:pPr>
              <w:ind w:left="360"/>
              <w:rPr>
                <w:rFonts w:ascii="Arial" w:hAnsi="Arial" w:cs="Arial"/>
                <w:sz w:val="24"/>
                <w:szCs w:val="24"/>
                <w:lang w:val="en-US"/>
              </w:rPr>
            </w:pPr>
            <w:r>
              <w:rPr>
                <w:rFonts w:ascii="Arial" w:hAnsi="Arial" w:cs="Arial"/>
                <w:sz w:val="24"/>
                <w:szCs w:val="24"/>
                <w:lang w:val="en-US"/>
              </w:rPr>
              <w:t>30.</w:t>
            </w:r>
          </w:p>
        </w:tc>
        <w:tc>
          <w:tcPr>
            <w:tcW w:w="5969" w:type="dxa"/>
            <w:vMerge w:val="restart"/>
          </w:tcPr>
          <w:p w14:paraId="4526F16B" w14:textId="2B83E325" w:rsidR="00C44884" w:rsidRPr="005E4E36" w:rsidRDefault="00C44884" w:rsidP="009639D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C44884">
              <w:rPr>
                <w:rStyle w:val="Hyperlink"/>
                <w:rFonts w:ascii="Arial" w:hAnsi="Arial" w:cs="Arial"/>
                <w:sz w:val="24"/>
                <w:szCs w:val="24"/>
                <w:u w:val="none"/>
              </w:rPr>
              <w:t>Part M Effective Mar 2020 - Consolidated Differences - For Large Aircraft</w:t>
            </w:r>
            <w:r w:rsidR="005E4E36">
              <w:rPr>
                <w:rStyle w:val="Hyperlink"/>
                <w:rFonts w:ascii="Arial" w:hAnsi="Arial" w:cs="Arial"/>
                <w:sz w:val="24"/>
                <w:szCs w:val="24"/>
                <w:u w:val="none"/>
                <w:lang w:val="en-US"/>
              </w:rPr>
              <w:t xml:space="preserve"> – 1 Day</w:t>
            </w:r>
          </w:p>
        </w:tc>
        <w:tc>
          <w:tcPr>
            <w:tcW w:w="1444" w:type="dxa"/>
            <w:vMerge w:val="restart"/>
          </w:tcPr>
          <w:p w14:paraId="020875C9" w14:textId="3EA49C37" w:rsidR="00C44884" w:rsidRPr="00E42979" w:rsidRDefault="005E4E36"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F95CB8">
              <w:rPr>
                <w:rFonts w:ascii="Arial" w:hAnsi="Arial" w:cs="Arial"/>
                <w:b/>
                <w:sz w:val="24"/>
                <w:szCs w:val="24"/>
                <w:lang w:val="en-US"/>
              </w:rPr>
              <w:t>√</w:t>
            </w:r>
          </w:p>
        </w:tc>
        <w:tc>
          <w:tcPr>
            <w:tcW w:w="1550" w:type="dxa"/>
            <w:vMerge w:val="restart"/>
          </w:tcPr>
          <w:p w14:paraId="199B4051" w14:textId="77777777" w:rsidR="00C44884" w:rsidRDefault="00C44884" w:rsidP="009639D4">
            <w:pPr>
              <w:jc w:val="center"/>
              <w:cnfStyle w:val="000000100000" w:firstRow="0" w:lastRow="0" w:firstColumn="0" w:lastColumn="0" w:oddVBand="0" w:evenVBand="0" w:oddHBand="1" w:evenHBand="0" w:firstRowFirstColumn="0" w:firstRowLastColumn="0" w:lastRowFirstColumn="0" w:lastRowLastColumn="0"/>
            </w:pPr>
            <w:r w:rsidRPr="000D485C">
              <w:rPr>
                <w:rFonts w:ascii="Arial" w:hAnsi="Arial" w:cs="Arial"/>
                <w:b/>
                <w:sz w:val="24"/>
                <w:szCs w:val="24"/>
                <w:lang w:val="en-US"/>
              </w:rPr>
              <w:t>√</w:t>
            </w:r>
          </w:p>
        </w:tc>
        <w:tc>
          <w:tcPr>
            <w:tcW w:w="1491" w:type="dxa"/>
          </w:tcPr>
          <w:p w14:paraId="73FF21EA" w14:textId="77777777" w:rsidR="00C44884" w:rsidRPr="0097235D" w:rsidRDefault="00C44884"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1DC51196" w14:textId="77777777" w:rsidR="00C44884" w:rsidRPr="0097235D" w:rsidRDefault="00C44884" w:rsidP="00963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C44884" w:rsidRPr="00E42979" w14:paraId="2E10A94A" w14:textId="77777777" w:rsidTr="009639D4">
        <w:trPr>
          <w:trHeight w:val="463"/>
        </w:trPr>
        <w:tc>
          <w:tcPr>
            <w:cnfStyle w:val="001000000000" w:firstRow="0" w:lastRow="0" w:firstColumn="1" w:lastColumn="0" w:oddVBand="0" w:evenVBand="0" w:oddHBand="0" w:evenHBand="0" w:firstRowFirstColumn="0" w:firstRowLastColumn="0" w:lastRowFirstColumn="0" w:lastRowLastColumn="0"/>
            <w:tcW w:w="1384" w:type="dxa"/>
            <w:vMerge/>
          </w:tcPr>
          <w:p w14:paraId="3BB5305A" w14:textId="77777777" w:rsidR="00C44884" w:rsidRPr="00F95CB8" w:rsidRDefault="00C44884" w:rsidP="00C44884">
            <w:pPr>
              <w:pStyle w:val="ListParagraph"/>
              <w:numPr>
                <w:ilvl w:val="0"/>
                <w:numId w:val="14"/>
              </w:numPr>
              <w:rPr>
                <w:rFonts w:ascii="Arial" w:hAnsi="Arial" w:cs="Arial"/>
                <w:sz w:val="24"/>
                <w:szCs w:val="24"/>
                <w:lang w:val="en-US"/>
              </w:rPr>
            </w:pPr>
          </w:p>
        </w:tc>
        <w:tc>
          <w:tcPr>
            <w:tcW w:w="5969" w:type="dxa"/>
            <w:vMerge/>
          </w:tcPr>
          <w:p w14:paraId="310CCBC8" w14:textId="77777777" w:rsidR="00C44884" w:rsidRPr="0097235D" w:rsidRDefault="00C44884" w:rsidP="009639D4">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52F27E63" w14:textId="77777777" w:rsidR="00C44884" w:rsidRPr="00E42979" w:rsidRDefault="00C44884" w:rsidP="00963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3BE787CA" w14:textId="77777777" w:rsidR="00C44884" w:rsidRPr="000D485C" w:rsidRDefault="00C44884" w:rsidP="009639D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3C511278" w14:textId="77777777" w:rsidR="00C44884" w:rsidRPr="00E42979" w:rsidRDefault="00C44884" w:rsidP="00963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0D3E6761" w14:textId="77777777" w:rsidR="00C44884" w:rsidRPr="00E42979" w:rsidRDefault="00C44884" w:rsidP="009639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bl>
    <w:p w14:paraId="389912D6" w14:textId="77777777" w:rsidR="004F5478" w:rsidRDefault="004F5478" w:rsidP="00F87011">
      <w:pPr>
        <w:rPr>
          <w:rFonts w:ascii="Arial" w:hAnsi="Arial" w:cs="Arial"/>
          <w:sz w:val="24"/>
          <w:szCs w:val="24"/>
        </w:rPr>
      </w:pPr>
    </w:p>
    <w:sectPr w:rsidR="004F5478" w:rsidSect="004F5478">
      <w:headerReference w:type="even" r:id="rId27"/>
      <w:headerReference w:type="default" r:id="rId28"/>
      <w:footerReference w:type="even" r:id="rId29"/>
      <w:footerReference w:type="default" r:id="rId30"/>
      <w:headerReference w:type="first" r:id="rId31"/>
      <w:footerReference w:type="first" r:id="rId3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02B8D" w14:textId="77777777" w:rsidR="00C736B9" w:rsidRDefault="00C736B9" w:rsidP="00E42979">
      <w:pPr>
        <w:spacing w:after="0" w:line="240" w:lineRule="auto"/>
      </w:pPr>
      <w:r>
        <w:separator/>
      </w:r>
    </w:p>
  </w:endnote>
  <w:endnote w:type="continuationSeparator" w:id="0">
    <w:p w14:paraId="2CB89351" w14:textId="77777777" w:rsidR="00C736B9" w:rsidRDefault="00C736B9" w:rsidP="00E42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8C1E7" w14:textId="77777777" w:rsidR="00D60B26" w:rsidRDefault="00D60B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27F0F" w14:textId="2F3D59FC" w:rsidR="00AE2FEC" w:rsidRPr="002748EF" w:rsidRDefault="00C736B9" w:rsidP="002748EF">
    <w:pPr>
      <w:pStyle w:val="Footer"/>
      <w:jc w:val="center"/>
      <w:rPr>
        <w:rFonts w:ascii="Arial" w:hAnsi="Arial" w:cs="Arial"/>
        <w:noProof/>
        <w:lang w:val="en-US"/>
      </w:rPr>
    </w:pPr>
    <w:hyperlink r:id="rId1" w:history="1">
      <w:r w:rsidR="002748EF" w:rsidRPr="002748EF">
        <w:rPr>
          <w:rStyle w:val="Hyperlink"/>
          <w:rFonts w:ascii="Arial" w:hAnsi="Arial" w:cs="Arial"/>
          <w:noProof/>
          <w:lang w:val="en-US"/>
        </w:rPr>
        <w:t>team@sassofia.com</w:t>
      </w:r>
    </w:hyperlink>
  </w:p>
  <w:p w14:paraId="1931B3E1" w14:textId="6CAC2DEB" w:rsidR="002748EF" w:rsidRPr="002748EF" w:rsidRDefault="00C736B9" w:rsidP="002748EF">
    <w:pPr>
      <w:pStyle w:val="Footer"/>
      <w:jc w:val="center"/>
      <w:rPr>
        <w:rFonts w:ascii="Arial" w:hAnsi="Arial" w:cs="Arial"/>
        <w:noProof/>
        <w:lang w:val="en-US"/>
      </w:rPr>
    </w:pPr>
    <w:hyperlink r:id="rId2" w:history="1">
      <w:r w:rsidR="002748EF" w:rsidRPr="002748EF">
        <w:rPr>
          <w:rStyle w:val="Hyperlink"/>
          <w:rFonts w:ascii="Arial" w:hAnsi="Arial" w:cs="Arial"/>
          <w:noProof/>
          <w:lang w:val="en-US"/>
        </w:rPr>
        <w:t>www.sassofia.com</w:t>
      </w:r>
    </w:hyperlink>
  </w:p>
  <w:p w14:paraId="5FB1DDEE" w14:textId="77777777" w:rsidR="002748EF" w:rsidRPr="002748EF" w:rsidRDefault="002748EF" w:rsidP="002748EF">
    <w:pPr>
      <w:pStyle w:val="Footer"/>
      <w:rPr>
        <w:rFonts w:ascii="Arial" w:hAnsi="Arial" w:cs="Arial"/>
        <w:noProof/>
        <w:lang w:val="en-US"/>
      </w:rPr>
    </w:pPr>
  </w:p>
  <w:p w14:paraId="246A6EEF" w14:textId="3529D0D8" w:rsidR="002748EF" w:rsidRPr="002748EF" w:rsidRDefault="002748EF" w:rsidP="002748EF">
    <w:pPr>
      <w:pStyle w:val="Footer"/>
      <w:rPr>
        <w:rFonts w:ascii="Arial" w:hAnsi="Arial" w:cs="Arial"/>
      </w:rPr>
    </w:pPr>
    <w:r w:rsidRPr="002748EF">
      <w:rPr>
        <w:rFonts w:ascii="Arial" w:hAnsi="Arial" w:cs="Arial"/>
        <w:noProof/>
        <w:lang w:val="en-US"/>
      </w:rPr>
      <w:t>CAMO_Training_Yearly_Plan_V</w:t>
    </w:r>
    <w:r w:rsidR="00D60B26">
      <w:rPr>
        <w:rFonts w:ascii="Arial" w:hAnsi="Arial" w:cs="Arial"/>
        <w:noProof/>
        <w:lang w:val="en-US"/>
      </w:rPr>
      <w:t>3</w:t>
    </w:r>
    <w:bookmarkStart w:id="0" w:name="_GoBack"/>
    <w:bookmarkEnd w:id="0"/>
    <w:r w:rsidRPr="002748EF">
      <w:rPr>
        <w:rFonts w:ascii="Arial" w:hAnsi="Arial" w:cs="Arial"/>
        <w:noProof/>
        <w:lang w:val="en-US"/>
      </w:rPr>
      <w:t>_Oct_2021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1955C" w14:textId="77777777" w:rsidR="00D60B26" w:rsidRDefault="00D60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90FD7" w14:textId="77777777" w:rsidR="00C736B9" w:rsidRDefault="00C736B9" w:rsidP="00E42979">
      <w:pPr>
        <w:spacing w:after="0" w:line="240" w:lineRule="auto"/>
      </w:pPr>
      <w:r>
        <w:separator/>
      </w:r>
    </w:p>
  </w:footnote>
  <w:footnote w:type="continuationSeparator" w:id="0">
    <w:p w14:paraId="64E12DCC" w14:textId="77777777" w:rsidR="00C736B9" w:rsidRDefault="00C736B9" w:rsidP="00E42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BCA1E" w14:textId="77777777" w:rsidR="00D60B26" w:rsidRDefault="00D60B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705A8" w14:textId="77777777" w:rsidR="00E42979" w:rsidRDefault="00E42979">
    <w:pPr>
      <w:pStyle w:val="Header"/>
    </w:pPr>
    <w:r>
      <w:rPr>
        <w:noProof/>
        <w:lang w:val="en-US"/>
      </w:rPr>
      <w:drawing>
        <wp:anchor distT="0" distB="0" distL="114300" distR="114300" simplePos="0" relativeHeight="251659264" behindDoc="1" locked="0" layoutInCell="1" allowOverlap="1" wp14:anchorId="1EF5C615" wp14:editId="55BCC934">
          <wp:simplePos x="0" y="0"/>
          <wp:positionH relativeFrom="page">
            <wp:posOffset>28575</wp:posOffset>
          </wp:positionH>
          <wp:positionV relativeFrom="paragraph">
            <wp:posOffset>-449580</wp:posOffset>
          </wp:positionV>
          <wp:extent cx="10666095" cy="1736725"/>
          <wp:effectExtent l="0" t="0" r="1905" b="0"/>
          <wp:wrapTight wrapText="bothSides">
            <wp:wrapPolygon edited="0">
              <wp:start x="0" y="0"/>
              <wp:lineTo x="0" y="21324"/>
              <wp:lineTo x="21565" y="21324"/>
              <wp:lineTo x="215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eader_Sofem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6095" cy="17367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22582" w14:textId="77777777" w:rsidR="00D60B26" w:rsidRDefault="00D60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67A1"/>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3765E"/>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B1409"/>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35185"/>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B1FA2"/>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729C7"/>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D7682"/>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727B6"/>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612E4"/>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13EDB"/>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15C3B"/>
    <w:multiLevelType w:val="hybridMultilevel"/>
    <w:tmpl w:val="189C8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A0D09"/>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17213"/>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D5CB7"/>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1"/>
  </w:num>
  <w:num w:numId="6">
    <w:abstractNumId w:val="9"/>
  </w:num>
  <w:num w:numId="7">
    <w:abstractNumId w:val="5"/>
  </w:num>
  <w:num w:numId="8">
    <w:abstractNumId w:val="13"/>
  </w:num>
  <w:num w:numId="9">
    <w:abstractNumId w:val="6"/>
  </w:num>
  <w:num w:numId="10">
    <w:abstractNumId w:val="0"/>
  </w:num>
  <w:num w:numId="11">
    <w:abstractNumId w:val="4"/>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A"/>
    <w:rsid w:val="000222D2"/>
    <w:rsid w:val="000253C8"/>
    <w:rsid w:val="00060202"/>
    <w:rsid w:val="000C197A"/>
    <w:rsid w:val="001E0B2B"/>
    <w:rsid w:val="002748EF"/>
    <w:rsid w:val="002A4953"/>
    <w:rsid w:val="00303B9A"/>
    <w:rsid w:val="00327EE6"/>
    <w:rsid w:val="003C0A01"/>
    <w:rsid w:val="004F5478"/>
    <w:rsid w:val="00540B9E"/>
    <w:rsid w:val="00593DE8"/>
    <w:rsid w:val="00596EB6"/>
    <w:rsid w:val="005A6913"/>
    <w:rsid w:val="005E4E36"/>
    <w:rsid w:val="00647453"/>
    <w:rsid w:val="006B2232"/>
    <w:rsid w:val="00717568"/>
    <w:rsid w:val="00854697"/>
    <w:rsid w:val="00941ADB"/>
    <w:rsid w:val="0097235D"/>
    <w:rsid w:val="00984CB2"/>
    <w:rsid w:val="00AD1819"/>
    <w:rsid w:val="00AE2FEC"/>
    <w:rsid w:val="00B4316F"/>
    <w:rsid w:val="00C3015B"/>
    <w:rsid w:val="00C44884"/>
    <w:rsid w:val="00C736B9"/>
    <w:rsid w:val="00CE11F7"/>
    <w:rsid w:val="00D522D2"/>
    <w:rsid w:val="00D60B26"/>
    <w:rsid w:val="00E42979"/>
    <w:rsid w:val="00E74C2F"/>
    <w:rsid w:val="00F026D9"/>
    <w:rsid w:val="00F31699"/>
    <w:rsid w:val="00F86E87"/>
    <w:rsid w:val="00F87011"/>
    <w:rsid w:val="00F95C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64713"/>
  <w15:chartTrackingRefBased/>
  <w15:docId w15:val="{2F63F1E0-EFB6-48D2-8E7D-1A5A0457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9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2979"/>
  </w:style>
  <w:style w:type="paragraph" w:styleId="Footer">
    <w:name w:val="footer"/>
    <w:basedOn w:val="Normal"/>
    <w:link w:val="FooterChar"/>
    <w:uiPriority w:val="99"/>
    <w:unhideWhenUsed/>
    <w:rsid w:val="00E429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2979"/>
  </w:style>
  <w:style w:type="table" w:styleId="TableGrid">
    <w:name w:val="Table Grid"/>
    <w:basedOn w:val="TableNormal"/>
    <w:uiPriority w:val="39"/>
    <w:rsid w:val="00E4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CB8"/>
    <w:pPr>
      <w:ind w:left="720"/>
      <w:contextualSpacing/>
    </w:pPr>
  </w:style>
  <w:style w:type="table" w:styleId="ListTable7Colorful-Accent5">
    <w:name w:val="List Table 7 Colorful Accent 5"/>
    <w:basedOn w:val="TableNormal"/>
    <w:uiPriority w:val="52"/>
    <w:rsid w:val="001E0B2B"/>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1E0B2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984CB2"/>
    <w:rPr>
      <w:color w:val="0563C1" w:themeColor="hyperlink"/>
      <w:u w:val="single"/>
    </w:rPr>
  </w:style>
  <w:style w:type="table" w:styleId="GridTable2-Accent5">
    <w:name w:val="Grid Table 2 Accent 5"/>
    <w:basedOn w:val="TableNormal"/>
    <w:uiPriority w:val="47"/>
    <w:rsid w:val="00E74C2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E74C2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74C2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5">
    <w:name w:val="Grid Table 5 Dark Accent 5"/>
    <w:basedOn w:val="TableNormal"/>
    <w:uiPriority w:val="50"/>
    <w:rsid w:val="00E74C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8531">
      <w:bodyDiv w:val="1"/>
      <w:marLeft w:val="0"/>
      <w:marRight w:val="0"/>
      <w:marTop w:val="0"/>
      <w:marBottom w:val="0"/>
      <w:divBdr>
        <w:top w:val="none" w:sz="0" w:space="0" w:color="auto"/>
        <w:left w:val="none" w:sz="0" w:space="0" w:color="auto"/>
        <w:bottom w:val="none" w:sz="0" w:space="0" w:color="auto"/>
        <w:right w:val="none" w:sz="0" w:space="0" w:color="auto"/>
      </w:divBdr>
    </w:div>
    <w:div w:id="192395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ssofia.com/course/amc-20-20-continuing-structural-integrity-programme-1-day/" TargetMode="External"/><Relationship Id="rId18" Type="http://schemas.openxmlformats.org/officeDocument/2006/relationships/hyperlink" Target="https://sassofia.com/course/assessing-the-effectiveness-of-an-easa-compliant-aircraft-maintenance-program-amp-2-days/" TargetMode="External"/><Relationship Id="rId26" Type="http://schemas.openxmlformats.org/officeDocument/2006/relationships/hyperlink" Target="https://sassofia.com/course/easa-quality-assurance-auditing-introduction-for-beginners-3-days/" TargetMode="External"/><Relationship Id="rId3" Type="http://schemas.openxmlformats.org/officeDocument/2006/relationships/styles" Target="styles.xml"/><Relationship Id="rId21" Type="http://schemas.openxmlformats.org/officeDocument/2006/relationships/hyperlink" Target="https://sassofia.com/course/developing-maintenance-error-management-systems-mems-in-a-part-camo-environment-3-day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assofia.com/course/easa-part-camo-safety-human-factor-training-requirements-initial-3-days/" TargetMode="External"/><Relationship Id="rId17" Type="http://schemas.openxmlformats.org/officeDocument/2006/relationships/hyperlink" Target="https://sassofia.com/course/safety-management-systems-sms-for-easa-part-camo-team-members-1-day/" TargetMode="External"/><Relationship Id="rId25" Type="http://schemas.openxmlformats.org/officeDocument/2006/relationships/hyperlink" Target="https://sassofia.com/course/easa-quality-assurance-auditing-introduction-for-beginners-3-day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assofia.com/course/aircraft-reliability-systems-understanding-the-maths-2-days/" TargetMode="External"/><Relationship Id="rId20" Type="http://schemas.openxmlformats.org/officeDocument/2006/relationships/hyperlink" Target="https://sassofia.com/course/introducing-maintenance-error-management-systems-mems-in-a-part-camo-environment-2-day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ssofia.com/course/part-m-effective-mar-2020-1-day-consolidated-differences-for-large-aircraft/" TargetMode="External"/><Relationship Id="rId24" Type="http://schemas.openxmlformats.org/officeDocument/2006/relationships/hyperlink" Target="https://sassofia.com/course/root-cause-analysis-for-quality-assurance-practitioners-safety-practitioners-2-day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assofia.com/course/easa-part-m-implementing-developing-and-managing-an-effective-reliability-program-3-days/" TargetMode="External"/><Relationship Id="rId23" Type="http://schemas.openxmlformats.org/officeDocument/2006/relationships/hyperlink" Target="https://sassofia.com/course/accountable-manager-regulatory-obligations-easa-training-1-day/" TargetMode="External"/><Relationship Id="rId28" Type="http://schemas.openxmlformats.org/officeDocument/2006/relationships/header" Target="header2.xml"/><Relationship Id="rId10" Type="http://schemas.openxmlformats.org/officeDocument/2006/relationships/hyperlink" Target="https://sassofia.com/course/part-m-effective-mar-2020-for-large-aircraft-2-days/" TargetMode="External"/><Relationship Id="rId19" Type="http://schemas.openxmlformats.org/officeDocument/2006/relationships/hyperlink" Target="https://sassofia.com/course/practical-investigation-skills-for-part-camo-safety-quality-practitioners-initial-training-2-day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assofia.com/course/easa-part-camo-safety-management-systems-regulatory-obligations-1-day/" TargetMode="External"/><Relationship Id="rId14" Type="http://schemas.openxmlformats.org/officeDocument/2006/relationships/hyperlink" Target="https://sassofia.com/course/reliability-programs-for-part-camo-maintenance-planning-and-reliability-engineers-1-day/" TargetMode="External"/><Relationship Id="rId22" Type="http://schemas.openxmlformats.org/officeDocument/2006/relationships/hyperlink" Target="https://sassofia.com/course/easa-accountable-manager-am-post-holder-nominated-person-training/"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sassofia.com/course/easa-part-camo-regulatory-obligations-1-da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assofia.com" TargetMode="External"/><Relationship Id="rId1" Type="http://schemas.openxmlformats.org/officeDocument/2006/relationships/hyperlink" Target="mailto:team@sassofi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3CED8-2B0A-424C-927E-C69C2504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4923</Characters>
  <Application>Microsoft Office Word</Application>
  <DocSecurity>0</DocSecurity>
  <Lines>410</Lines>
  <Paragraphs>272</Paragraphs>
  <ScaleCrop>false</ScaleCrop>
  <HeadingPairs>
    <vt:vector size="2" baseType="variant">
      <vt:variant>
        <vt:lpstr>Title</vt:lpstr>
      </vt:variant>
      <vt:variant>
        <vt:i4>1</vt:i4>
      </vt:variant>
    </vt:vector>
  </HeadingPairs>
  <TitlesOfParts>
    <vt:vector size="1" baseType="lpstr">
      <vt:lpstr>SAS CAMO Regulatory Training Support Yearly Plan</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 CAMO Regulatory Training Support Yearly Plan</dc:title>
  <dc:subject/>
  <dc:creator>PC</dc:creator>
  <cp:keywords/>
  <dc:description/>
  <cp:lastModifiedBy>SAS Ilija</cp:lastModifiedBy>
  <cp:revision>3</cp:revision>
  <dcterms:created xsi:type="dcterms:W3CDTF">2021-10-13T11:45:00Z</dcterms:created>
  <dcterms:modified xsi:type="dcterms:W3CDTF">2021-10-13T11:45:00Z</dcterms:modified>
</cp:coreProperties>
</file>